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7C2" w:rsidRDefault="009417C2">
      <w:pPr>
        <w:spacing w:line="600" w:lineRule="exact"/>
        <w:jc w:val="both"/>
        <w:rPr>
          <w:rFonts w:cs="黑体"/>
          <w:kern w:val="2"/>
          <w:sz w:val="32"/>
          <w:szCs w:val="32"/>
          <w:lang w:val="zh-CN"/>
        </w:rPr>
      </w:pPr>
    </w:p>
    <w:p w:rsidR="009417C2" w:rsidRDefault="009417C2">
      <w:pPr>
        <w:spacing w:line="580" w:lineRule="exact"/>
        <w:jc w:val="center"/>
        <w:rPr>
          <w:rFonts w:cs="黑体"/>
          <w:kern w:val="2"/>
          <w:sz w:val="44"/>
          <w:szCs w:val="44"/>
          <w:lang w:val="zh-CN"/>
        </w:rPr>
      </w:pPr>
    </w:p>
    <w:p w:rsidR="009417C2" w:rsidRDefault="009417C2">
      <w:pPr>
        <w:spacing w:line="580" w:lineRule="exact"/>
        <w:jc w:val="center"/>
        <w:rPr>
          <w:rFonts w:ascii="Times New Roman" w:hAnsi="Times New Roman"/>
          <w:kern w:val="2"/>
          <w:sz w:val="44"/>
          <w:szCs w:val="44"/>
          <w:lang w:val="zh-CN"/>
        </w:rPr>
      </w:pPr>
    </w:p>
    <w:p w:rsidR="009417C2" w:rsidRDefault="009417C2">
      <w:pPr>
        <w:spacing w:line="580" w:lineRule="exact"/>
        <w:jc w:val="center"/>
        <w:rPr>
          <w:rFonts w:ascii="Times New Roman" w:hAnsi="Times New Roman"/>
          <w:kern w:val="2"/>
          <w:sz w:val="44"/>
          <w:szCs w:val="44"/>
          <w:lang w:val="zh-CN"/>
        </w:rPr>
      </w:pPr>
    </w:p>
    <w:p w:rsidR="009417C2" w:rsidRDefault="009417C2">
      <w:pPr>
        <w:spacing w:line="580" w:lineRule="exact"/>
        <w:jc w:val="center"/>
        <w:rPr>
          <w:rFonts w:ascii="Times New Roman" w:hAnsi="Times New Roman"/>
          <w:kern w:val="2"/>
          <w:sz w:val="44"/>
          <w:szCs w:val="44"/>
          <w:lang w:val="zh-CN"/>
        </w:rPr>
      </w:pPr>
    </w:p>
    <w:p w:rsidR="009417C2" w:rsidRDefault="009417C2">
      <w:pPr>
        <w:spacing w:line="580" w:lineRule="exact"/>
        <w:jc w:val="center"/>
        <w:rPr>
          <w:rFonts w:ascii="Times New Roman" w:hAnsi="Times New Roman"/>
          <w:kern w:val="2"/>
          <w:sz w:val="44"/>
          <w:szCs w:val="44"/>
          <w:lang w:val="zh-CN"/>
        </w:rPr>
      </w:pPr>
    </w:p>
    <w:p w:rsidR="009417C2" w:rsidRDefault="009417C2">
      <w:pPr>
        <w:spacing w:line="580" w:lineRule="exact"/>
        <w:jc w:val="center"/>
        <w:rPr>
          <w:rFonts w:ascii="Times New Roman" w:hAnsi="Times New Roman"/>
          <w:kern w:val="2"/>
          <w:sz w:val="44"/>
          <w:szCs w:val="44"/>
          <w:lang w:val="zh-CN"/>
        </w:rPr>
      </w:pPr>
    </w:p>
    <w:p w:rsidR="009417C2" w:rsidRDefault="009417C2">
      <w:pPr>
        <w:spacing w:line="580" w:lineRule="exact"/>
        <w:jc w:val="center"/>
        <w:rPr>
          <w:rFonts w:ascii="Times New Roman" w:hAnsi="Times New Roman"/>
          <w:kern w:val="2"/>
          <w:sz w:val="44"/>
          <w:szCs w:val="44"/>
          <w:lang w:val="zh-CN"/>
        </w:rPr>
      </w:pPr>
    </w:p>
    <w:p w:rsidR="009417C2" w:rsidRDefault="009417C2">
      <w:pPr>
        <w:spacing w:line="580" w:lineRule="exact"/>
        <w:jc w:val="center"/>
        <w:rPr>
          <w:rFonts w:ascii="Times New Roman" w:hAnsi="Times New Roman"/>
          <w:kern w:val="2"/>
          <w:sz w:val="44"/>
          <w:szCs w:val="44"/>
          <w:lang w:val="zh-CN"/>
        </w:rPr>
      </w:pPr>
    </w:p>
    <w:p w:rsidR="009417C2" w:rsidRDefault="009417C2">
      <w:pPr>
        <w:spacing w:line="580" w:lineRule="exact"/>
        <w:jc w:val="center"/>
        <w:rPr>
          <w:rFonts w:ascii="Times New Roman" w:hAnsi="Times New Roman"/>
          <w:kern w:val="2"/>
          <w:sz w:val="44"/>
          <w:szCs w:val="44"/>
          <w:lang w:val="zh-CN"/>
        </w:rPr>
      </w:pPr>
    </w:p>
    <w:p w:rsidR="009417C2" w:rsidRDefault="009417C2">
      <w:pPr>
        <w:spacing w:line="580" w:lineRule="exact"/>
        <w:jc w:val="center"/>
        <w:rPr>
          <w:rFonts w:ascii="Times New Roman" w:hAnsi="Times New Roman"/>
          <w:kern w:val="2"/>
          <w:sz w:val="44"/>
          <w:szCs w:val="44"/>
          <w:lang w:val="zh-CN"/>
        </w:rPr>
      </w:pPr>
    </w:p>
    <w:p w:rsidR="009417C2" w:rsidRDefault="009417C2">
      <w:pPr>
        <w:spacing w:line="580" w:lineRule="exact"/>
        <w:jc w:val="center"/>
        <w:rPr>
          <w:rFonts w:ascii="Times New Roman" w:hAnsi="Times New Roman"/>
          <w:kern w:val="2"/>
          <w:sz w:val="44"/>
          <w:szCs w:val="44"/>
          <w:lang w:val="zh-CN"/>
        </w:rPr>
      </w:pPr>
    </w:p>
    <w:p w:rsidR="009417C2" w:rsidRDefault="009417C2">
      <w:pPr>
        <w:spacing w:line="580" w:lineRule="exact"/>
        <w:jc w:val="center"/>
        <w:rPr>
          <w:rFonts w:ascii="Times New Roman" w:hAnsi="Times New Roman"/>
          <w:kern w:val="2"/>
          <w:sz w:val="44"/>
          <w:szCs w:val="44"/>
          <w:lang w:val="zh-CN"/>
        </w:rPr>
      </w:pPr>
    </w:p>
    <w:p w:rsidR="009417C2" w:rsidRDefault="009417C2">
      <w:pPr>
        <w:spacing w:line="580" w:lineRule="exact"/>
        <w:jc w:val="center"/>
        <w:rPr>
          <w:rFonts w:ascii="Times New Roman" w:hAnsi="Times New Roman"/>
          <w:kern w:val="2"/>
          <w:sz w:val="44"/>
          <w:szCs w:val="44"/>
          <w:lang w:val="zh-CN"/>
        </w:rPr>
      </w:pPr>
    </w:p>
    <w:p w:rsidR="00DD6646" w:rsidRPr="00EB64D2" w:rsidRDefault="009417C2">
      <w:pPr>
        <w:jc w:val="center"/>
        <w:rPr>
          <w:rFonts w:ascii="方正小标宋简体" w:eastAsia="方正小标宋简体" w:hAnsi="Times New Roman" w:cs="方正小标宋简体"/>
          <w:sz w:val="48"/>
          <w:szCs w:val="48"/>
          <w:lang w:val="zh-CN"/>
        </w:rPr>
      </w:pPr>
      <w:r w:rsidRPr="00EB64D2">
        <w:rPr>
          <w:rFonts w:ascii="方正小标宋简体" w:eastAsia="方正小标宋简体" w:hAnsi="Times New Roman" w:cs="方正小标宋简体" w:hint="eastAsia"/>
          <w:sz w:val="48"/>
          <w:szCs w:val="48"/>
          <w:lang w:val="zh-CN"/>
        </w:rPr>
        <w:t>天津中医药大学第二附属医院</w:t>
      </w:r>
    </w:p>
    <w:p w:rsidR="009417C2" w:rsidRPr="00EB64D2" w:rsidRDefault="009417C2">
      <w:pPr>
        <w:jc w:val="center"/>
        <w:rPr>
          <w:rFonts w:ascii="方正小标宋简体" w:eastAsia="方正小标宋简体" w:hAnsi="Times New Roman" w:cs="方正小标宋简体"/>
          <w:sz w:val="48"/>
          <w:szCs w:val="48"/>
          <w:lang w:val="zh-CN"/>
        </w:rPr>
      </w:pPr>
      <w:r w:rsidRPr="003A45D7">
        <w:rPr>
          <w:rFonts w:ascii="方正小标宋简体" w:eastAsia="方正小标宋简体" w:hAnsi="Times New Roman" w:cs="方正小标宋简体"/>
          <w:sz w:val="48"/>
          <w:szCs w:val="48"/>
          <w:lang w:val="zh-CN"/>
        </w:rPr>
        <w:t>2021</w:t>
      </w:r>
      <w:r w:rsidRPr="00EB64D2">
        <w:rPr>
          <w:rFonts w:ascii="方正小标宋简体" w:eastAsia="方正小标宋简体" w:hAnsi="Times New Roman" w:cs="方正小标宋简体" w:hint="eastAsia"/>
          <w:sz w:val="48"/>
          <w:szCs w:val="48"/>
          <w:lang w:val="zh-CN"/>
        </w:rPr>
        <w:t>年度部门决算</w:t>
      </w:r>
    </w:p>
    <w:p w:rsidR="009417C2" w:rsidRPr="00EB64D2" w:rsidRDefault="009417C2">
      <w:pPr>
        <w:spacing w:line="580" w:lineRule="exact"/>
        <w:jc w:val="center"/>
        <w:rPr>
          <w:rFonts w:hAnsi="Times New Roman" w:cs="黑体"/>
          <w:kern w:val="2"/>
          <w:sz w:val="30"/>
          <w:szCs w:val="30"/>
        </w:rPr>
      </w:pPr>
    </w:p>
    <w:p w:rsidR="009417C2" w:rsidRPr="00EB64D2" w:rsidRDefault="009417C2">
      <w:pPr>
        <w:spacing w:line="580" w:lineRule="exact"/>
        <w:jc w:val="center"/>
        <w:rPr>
          <w:rFonts w:hAnsi="Times New Roman" w:cs="黑体"/>
          <w:kern w:val="2"/>
          <w:sz w:val="30"/>
          <w:szCs w:val="30"/>
        </w:rPr>
      </w:pPr>
    </w:p>
    <w:p w:rsidR="009417C2" w:rsidRPr="00EB64D2" w:rsidRDefault="009417C2">
      <w:pPr>
        <w:spacing w:line="580" w:lineRule="exact"/>
        <w:jc w:val="center"/>
        <w:rPr>
          <w:rFonts w:hAnsi="Times New Roman" w:cs="黑体"/>
          <w:kern w:val="2"/>
          <w:sz w:val="30"/>
          <w:szCs w:val="30"/>
        </w:rPr>
      </w:pPr>
    </w:p>
    <w:p w:rsidR="009417C2" w:rsidRPr="00EB64D2" w:rsidRDefault="009417C2">
      <w:pPr>
        <w:spacing w:line="580" w:lineRule="exact"/>
        <w:jc w:val="center"/>
        <w:rPr>
          <w:rFonts w:hAnsi="Times New Roman" w:cs="黑体"/>
          <w:kern w:val="2"/>
          <w:sz w:val="30"/>
          <w:szCs w:val="30"/>
        </w:rPr>
      </w:pPr>
    </w:p>
    <w:p w:rsidR="009417C2" w:rsidRPr="00EB64D2" w:rsidRDefault="009417C2">
      <w:pPr>
        <w:spacing w:line="580" w:lineRule="exact"/>
        <w:jc w:val="center"/>
        <w:rPr>
          <w:rFonts w:hAnsi="Times New Roman" w:cs="黑体"/>
          <w:kern w:val="2"/>
          <w:sz w:val="30"/>
          <w:szCs w:val="30"/>
        </w:rPr>
      </w:pPr>
    </w:p>
    <w:p w:rsidR="009417C2" w:rsidRPr="00EB64D2" w:rsidRDefault="009417C2">
      <w:pPr>
        <w:rPr>
          <w:rFonts w:hAnsi="Times New Roman" w:cs="黑体"/>
          <w:kern w:val="2"/>
          <w:sz w:val="30"/>
          <w:szCs w:val="30"/>
        </w:rPr>
      </w:pPr>
      <w:r w:rsidRPr="00EB64D2">
        <w:rPr>
          <w:rFonts w:hAnsi="Times New Roman" w:cs="黑体"/>
          <w:kern w:val="2"/>
          <w:sz w:val="30"/>
          <w:szCs w:val="30"/>
        </w:rPr>
        <w:br w:type="page"/>
      </w:r>
    </w:p>
    <w:p w:rsidR="009417C2" w:rsidRPr="00EB64D2" w:rsidRDefault="009417C2">
      <w:pPr>
        <w:spacing w:line="580" w:lineRule="exact"/>
        <w:jc w:val="center"/>
        <w:rPr>
          <w:rFonts w:hAnsi="Times New Roman" w:cs="黑体"/>
          <w:kern w:val="2"/>
          <w:sz w:val="30"/>
          <w:szCs w:val="30"/>
        </w:rPr>
      </w:pPr>
    </w:p>
    <w:p w:rsidR="00213CF4" w:rsidRPr="00EB64D2" w:rsidRDefault="00213CF4">
      <w:pPr>
        <w:spacing w:line="600" w:lineRule="exact"/>
        <w:jc w:val="center"/>
        <w:rPr>
          <w:rFonts w:hAnsi="Times New Roman" w:cs="黑体"/>
          <w:sz w:val="44"/>
          <w:szCs w:val="44"/>
        </w:rPr>
        <w:sectPr w:rsidR="00213CF4" w:rsidRPr="00EB64D2" w:rsidSect="00213CF4">
          <w:footerReference w:type="default" r:id="rId8"/>
          <w:pgSz w:w="12240" w:h="15840"/>
          <w:pgMar w:top="1440" w:right="1800" w:bottom="1440" w:left="1800" w:header="720" w:footer="720" w:gutter="0"/>
          <w:cols w:space="720"/>
          <w:noEndnote/>
        </w:sectPr>
      </w:pPr>
    </w:p>
    <w:p w:rsidR="009417C2" w:rsidRPr="00EB64D2" w:rsidRDefault="009417C2">
      <w:pPr>
        <w:spacing w:line="600" w:lineRule="exact"/>
        <w:jc w:val="center"/>
        <w:rPr>
          <w:rFonts w:hAnsi="Times New Roman" w:cs="黑体"/>
          <w:sz w:val="44"/>
          <w:szCs w:val="44"/>
        </w:rPr>
      </w:pPr>
      <w:r w:rsidRPr="00EB64D2">
        <w:rPr>
          <w:rFonts w:hAnsi="Times New Roman" w:cs="黑体" w:hint="eastAsia"/>
          <w:sz w:val="44"/>
          <w:szCs w:val="44"/>
        </w:rPr>
        <w:lastRenderedPageBreak/>
        <w:t>目</w:t>
      </w:r>
      <w:r w:rsidRPr="00EB64D2">
        <w:rPr>
          <w:rFonts w:hAnsi="Times New Roman" w:cs="黑体"/>
          <w:sz w:val="44"/>
          <w:szCs w:val="44"/>
        </w:rPr>
        <w:t xml:space="preserve">   </w:t>
      </w:r>
      <w:r w:rsidRPr="00EB64D2">
        <w:rPr>
          <w:rFonts w:hAnsi="Times New Roman" w:cs="黑体" w:hint="eastAsia"/>
          <w:sz w:val="44"/>
          <w:szCs w:val="44"/>
        </w:rPr>
        <w:t>录</w:t>
      </w:r>
    </w:p>
    <w:p w:rsidR="009417C2" w:rsidRPr="00EB64D2" w:rsidRDefault="009417C2">
      <w:pPr>
        <w:spacing w:line="600" w:lineRule="exact"/>
        <w:rPr>
          <w:rFonts w:hAnsi="Times New Roman" w:cs="黑体"/>
          <w:sz w:val="30"/>
          <w:szCs w:val="30"/>
        </w:rPr>
      </w:pPr>
    </w:p>
    <w:p w:rsidR="009417C2" w:rsidRPr="00EB64D2" w:rsidRDefault="009417C2" w:rsidP="003A45D7">
      <w:pPr>
        <w:tabs>
          <w:tab w:val="right" w:leader="dot" w:pos="8306"/>
        </w:tabs>
        <w:spacing w:line="600" w:lineRule="exact"/>
        <w:rPr>
          <w:rFonts w:ascii="Times New Roman" w:eastAsia="方正小标宋简体" w:hAnsi="Times New Roman"/>
          <w:noProof/>
          <w:sz w:val="30"/>
          <w:szCs w:val="30"/>
        </w:rPr>
      </w:pPr>
      <w:r w:rsidRPr="00911A6A">
        <w:rPr>
          <w:rFonts w:ascii="方正小标宋简体" w:eastAsia="方正小标宋简体" w:hAnsi="Times New Roman" w:cs="方正小标宋简体" w:hint="eastAsia"/>
          <w:noProof/>
          <w:sz w:val="30"/>
          <w:szCs w:val="30"/>
        </w:rPr>
        <w:t>第一部分</w:t>
      </w:r>
      <w:r w:rsidRPr="00911A6A">
        <w:rPr>
          <w:rFonts w:ascii="方正小标宋简体" w:eastAsia="方正小标宋简体" w:hAnsi="Times New Roman" w:cs="方正小标宋简体"/>
          <w:noProof/>
          <w:sz w:val="30"/>
          <w:szCs w:val="30"/>
        </w:rPr>
        <w:t xml:space="preserve">  </w:t>
      </w:r>
      <w:r w:rsidRPr="00911A6A">
        <w:rPr>
          <w:rFonts w:ascii="方正小标宋简体" w:eastAsia="方正小标宋简体" w:hAnsi="Times New Roman" w:cs="方正小标宋简体" w:hint="eastAsia"/>
          <w:noProof/>
          <w:sz w:val="30"/>
          <w:szCs w:val="30"/>
        </w:rPr>
        <w:t>概</w:t>
      </w:r>
      <w:r w:rsidRPr="00911A6A">
        <w:rPr>
          <w:rFonts w:ascii="方正小标宋简体" w:eastAsia="方正小标宋简体" w:hAnsi="Times New Roman" w:cs="方正小标宋简体"/>
          <w:noProof/>
          <w:sz w:val="30"/>
          <w:szCs w:val="30"/>
        </w:rPr>
        <w:t xml:space="preserve"> </w:t>
      </w:r>
      <w:r w:rsidRPr="00911A6A">
        <w:rPr>
          <w:rFonts w:ascii="方正小标宋简体" w:eastAsia="方正小标宋简体" w:hAnsi="Times New Roman" w:cs="方正小标宋简体" w:hint="eastAsia"/>
          <w:noProof/>
          <w:sz w:val="30"/>
          <w:szCs w:val="30"/>
        </w:rPr>
        <w:t>况</w:t>
      </w:r>
      <w:r w:rsidRPr="00EB64D2">
        <w:rPr>
          <w:rFonts w:ascii="Times New Roman" w:eastAsia="方正小标宋简体" w:hAnsi="Times New Roman"/>
          <w:noProof/>
          <w:sz w:val="30"/>
          <w:szCs w:val="30"/>
        </w:rPr>
        <w:tab/>
      </w:r>
      <w:r w:rsidRPr="006565EC">
        <w:rPr>
          <w:rFonts w:ascii="Times New Roman" w:eastAsia="方正小标宋简体" w:hAnsi="Times New Roman"/>
          <w:noProof/>
          <w:sz w:val="30"/>
          <w:szCs w:val="30"/>
        </w:rPr>
        <w:t>1</w:t>
      </w:r>
    </w:p>
    <w:p w:rsidR="009417C2" w:rsidRPr="00EB64D2" w:rsidRDefault="009417C2" w:rsidP="003A45D7">
      <w:pPr>
        <w:tabs>
          <w:tab w:val="right" w:leader="dot" w:pos="8306"/>
        </w:tabs>
        <w:spacing w:line="600" w:lineRule="exact"/>
        <w:ind w:left="220"/>
        <w:rPr>
          <w:rFonts w:ascii="Times New Roman" w:eastAsia="仿宋_GB2312" w:hAnsi="Times New Roman"/>
          <w:sz w:val="30"/>
          <w:szCs w:val="30"/>
        </w:rPr>
      </w:pPr>
      <w:r w:rsidRPr="00EB64D2">
        <w:rPr>
          <w:rFonts w:ascii="仿宋_GB2312" w:eastAsia="仿宋_GB2312" w:hAnsi="Times New Roman" w:cs="仿宋_GB2312" w:hint="eastAsia"/>
          <w:sz w:val="30"/>
          <w:szCs w:val="30"/>
        </w:rPr>
        <w:t>一、主要职责</w:t>
      </w:r>
      <w:r w:rsidRPr="00EB64D2">
        <w:rPr>
          <w:rFonts w:ascii="Times New Roman" w:eastAsia="仿宋_GB2312" w:hAnsi="Times New Roman"/>
          <w:sz w:val="30"/>
          <w:szCs w:val="30"/>
        </w:rPr>
        <w:tab/>
      </w:r>
      <w:r w:rsidRPr="006565EC">
        <w:rPr>
          <w:rFonts w:ascii="Times New Roman" w:eastAsia="仿宋_GB2312" w:hAnsi="Times New Roman"/>
          <w:sz w:val="30"/>
          <w:szCs w:val="30"/>
        </w:rPr>
        <w:t>1</w:t>
      </w:r>
    </w:p>
    <w:p w:rsidR="009417C2" w:rsidRPr="00EB64D2" w:rsidRDefault="009417C2" w:rsidP="003A45D7">
      <w:pPr>
        <w:tabs>
          <w:tab w:val="right" w:leader="dot" w:pos="8306"/>
        </w:tabs>
        <w:spacing w:line="600" w:lineRule="exact"/>
        <w:ind w:left="220"/>
        <w:rPr>
          <w:rFonts w:ascii="Times New Roman" w:eastAsia="仿宋_GB2312" w:hAnsi="Times New Roman"/>
          <w:sz w:val="30"/>
          <w:szCs w:val="30"/>
        </w:rPr>
      </w:pPr>
      <w:r w:rsidRPr="00EB64D2">
        <w:rPr>
          <w:rFonts w:ascii="仿宋_GB2312" w:eastAsia="仿宋_GB2312" w:hAnsi="Times New Roman" w:cs="仿宋_GB2312" w:hint="eastAsia"/>
          <w:sz w:val="30"/>
          <w:szCs w:val="30"/>
        </w:rPr>
        <w:t>二、机构设置</w:t>
      </w:r>
      <w:r w:rsidRPr="00EB64D2">
        <w:rPr>
          <w:rFonts w:ascii="Times New Roman" w:eastAsia="仿宋_GB2312" w:hAnsi="Times New Roman"/>
          <w:sz w:val="30"/>
          <w:szCs w:val="30"/>
        </w:rPr>
        <w:tab/>
      </w:r>
      <w:r w:rsidRPr="006565EC">
        <w:rPr>
          <w:rFonts w:ascii="Times New Roman" w:eastAsia="仿宋_GB2312" w:hAnsi="Times New Roman"/>
          <w:sz w:val="30"/>
          <w:szCs w:val="30"/>
        </w:rPr>
        <w:t>1</w:t>
      </w:r>
    </w:p>
    <w:p w:rsidR="009417C2" w:rsidRPr="00EB64D2" w:rsidRDefault="009417C2" w:rsidP="003A45D7">
      <w:pPr>
        <w:tabs>
          <w:tab w:val="right" w:leader="dot" w:pos="8306"/>
        </w:tabs>
        <w:spacing w:line="600" w:lineRule="exact"/>
        <w:rPr>
          <w:rFonts w:ascii="Times New Roman" w:eastAsia="方正小标宋简体" w:hAnsi="Times New Roman"/>
          <w:noProof/>
          <w:sz w:val="30"/>
          <w:szCs w:val="30"/>
        </w:rPr>
      </w:pPr>
      <w:r w:rsidRPr="00EB64D2">
        <w:rPr>
          <w:rFonts w:ascii="方正小标宋简体" w:eastAsia="方正小标宋简体" w:hAnsi="Times New Roman" w:cs="方正小标宋简体" w:hint="eastAsia"/>
          <w:noProof/>
          <w:sz w:val="30"/>
          <w:szCs w:val="30"/>
        </w:rPr>
        <w:t>第二部分</w:t>
      </w:r>
      <w:r w:rsidRPr="00EB64D2">
        <w:rPr>
          <w:rFonts w:ascii="方正小标宋简体" w:eastAsia="方正小标宋简体" w:hAnsi="Times New Roman" w:cs="方正小标宋简体"/>
          <w:noProof/>
          <w:sz w:val="30"/>
          <w:szCs w:val="30"/>
        </w:rPr>
        <w:t xml:space="preserve">  </w:t>
      </w:r>
      <w:r w:rsidRPr="003A45D7">
        <w:rPr>
          <w:rFonts w:ascii="方正小标宋简体" w:eastAsia="方正小标宋简体" w:hAnsi="Times New Roman" w:cs="方正小标宋简体"/>
          <w:noProof/>
          <w:sz w:val="30"/>
          <w:szCs w:val="30"/>
        </w:rPr>
        <w:t>2021</w:t>
      </w:r>
      <w:r w:rsidRPr="00EB64D2">
        <w:rPr>
          <w:rFonts w:ascii="方正小标宋简体" w:eastAsia="方正小标宋简体" w:hAnsi="Times New Roman" w:cs="方正小标宋简体" w:hint="eastAsia"/>
          <w:noProof/>
          <w:sz w:val="30"/>
          <w:szCs w:val="30"/>
        </w:rPr>
        <w:t>年度部门决算表</w:t>
      </w:r>
      <w:r w:rsidRPr="00EB64D2">
        <w:rPr>
          <w:rFonts w:ascii="Times New Roman" w:eastAsia="方正小标宋简体" w:hAnsi="Times New Roman"/>
          <w:noProof/>
          <w:sz w:val="30"/>
          <w:szCs w:val="30"/>
        </w:rPr>
        <w:tab/>
      </w:r>
      <w:r w:rsidR="00462E82" w:rsidRPr="006565EC">
        <w:rPr>
          <w:rFonts w:ascii="Times New Roman" w:eastAsia="方正小标宋简体" w:hAnsi="Times New Roman"/>
          <w:noProof/>
          <w:sz w:val="30"/>
          <w:szCs w:val="30"/>
        </w:rPr>
        <w:t>3</w:t>
      </w:r>
    </w:p>
    <w:p w:rsidR="009417C2" w:rsidRPr="00EB64D2" w:rsidRDefault="009417C2" w:rsidP="003A45D7">
      <w:pPr>
        <w:tabs>
          <w:tab w:val="right" w:leader="dot" w:pos="8306"/>
        </w:tabs>
        <w:spacing w:line="600" w:lineRule="exact"/>
        <w:ind w:left="220"/>
        <w:rPr>
          <w:rFonts w:ascii="Times New Roman" w:eastAsia="仿宋_GB2312" w:hAnsi="Times New Roman"/>
          <w:sz w:val="30"/>
          <w:szCs w:val="30"/>
        </w:rPr>
      </w:pPr>
      <w:r w:rsidRPr="00EB64D2">
        <w:rPr>
          <w:rFonts w:ascii="仿宋_GB2312" w:eastAsia="仿宋_GB2312" w:hAnsi="Times New Roman" w:cs="仿宋_GB2312" w:hint="eastAsia"/>
          <w:sz w:val="30"/>
          <w:szCs w:val="30"/>
        </w:rPr>
        <w:t>一、收入支出决算总表</w:t>
      </w:r>
      <w:r w:rsidRPr="00EB64D2">
        <w:rPr>
          <w:rFonts w:ascii="Times New Roman" w:eastAsia="仿宋_GB2312" w:hAnsi="Times New Roman"/>
          <w:sz w:val="30"/>
          <w:szCs w:val="30"/>
        </w:rPr>
        <w:tab/>
      </w:r>
      <w:r w:rsidR="00462E82" w:rsidRPr="006565EC">
        <w:rPr>
          <w:rFonts w:ascii="Times New Roman" w:eastAsia="仿宋_GB2312" w:hAnsi="Times New Roman"/>
          <w:sz w:val="30"/>
          <w:szCs w:val="30"/>
        </w:rPr>
        <w:t>3</w:t>
      </w:r>
    </w:p>
    <w:p w:rsidR="009417C2" w:rsidRPr="00EB64D2" w:rsidRDefault="009417C2" w:rsidP="003A45D7">
      <w:pPr>
        <w:tabs>
          <w:tab w:val="right" w:leader="dot" w:pos="8306"/>
        </w:tabs>
        <w:spacing w:line="600" w:lineRule="exact"/>
        <w:ind w:left="220"/>
        <w:rPr>
          <w:rFonts w:ascii="Times New Roman" w:eastAsia="仿宋_GB2312" w:hAnsi="Times New Roman"/>
          <w:sz w:val="30"/>
          <w:szCs w:val="30"/>
        </w:rPr>
      </w:pPr>
      <w:r w:rsidRPr="00EB64D2">
        <w:rPr>
          <w:rFonts w:ascii="仿宋_GB2312" w:eastAsia="仿宋_GB2312" w:hAnsi="Times New Roman" w:cs="仿宋_GB2312" w:hint="eastAsia"/>
          <w:sz w:val="30"/>
          <w:szCs w:val="30"/>
        </w:rPr>
        <w:t>二、收入决算表（按功能分类列示）</w:t>
      </w:r>
      <w:r w:rsidRPr="00EB64D2">
        <w:rPr>
          <w:rFonts w:ascii="Times New Roman" w:eastAsia="仿宋_GB2312" w:hAnsi="Times New Roman"/>
          <w:sz w:val="30"/>
          <w:szCs w:val="30"/>
        </w:rPr>
        <w:tab/>
      </w:r>
      <w:r w:rsidR="00462E82" w:rsidRPr="006565EC">
        <w:rPr>
          <w:rFonts w:ascii="Times New Roman" w:eastAsia="仿宋_GB2312" w:hAnsi="Times New Roman"/>
          <w:sz w:val="30"/>
          <w:szCs w:val="30"/>
        </w:rPr>
        <w:t>3</w:t>
      </w:r>
    </w:p>
    <w:p w:rsidR="00591369" w:rsidRPr="00EB64D2" w:rsidRDefault="00591369" w:rsidP="003A45D7">
      <w:pPr>
        <w:tabs>
          <w:tab w:val="right" w:leader="dot" w:pos="8306"/>
        </w:tabs>
        <w:spacing w:line="600" w:lineRule="exact"/>
        <w:ind w:left="220"/>
        <w:rPr>
          <w:rFonts w:ascii="Times New Roman" w:eastAsia="仿宋_GB2312" w:hAnsi="Times New Roman"/>
          <w:sz w:val="30"/>
          <w:szCs w:val="30"/>
        </w:rPr>
      </w:pPr>
      <w:r w:rsidRPr="00EB64D2">
        <w:rPr>
          <w:rFonts w:ascii="仿宋_GB2312" w:eastAsia="仿宋_GB2312" w:hAnsi="Times New Roman" w:cs="仿宋_GB2312" w:hint="eastAsia"/>
          <w:sz w:val="30"/>
          <w:szCs w:val="30"/>
        </w:rPr>
        <w:t>三、收入决算表（按单位列示）</w:t>
      </w:r>
      <w:r w:rsidRPr="00EB64D2">
        <w:rPr>
          <w:rFonts w:ascii="Times New Roman" w:eastAsia="仿宋_GB2312" w:hAnsi="Times New Roman"/>
          <w:sz w:val="30"/>
          <w:szCs w:val="30"/>
        </w:rPr>
        <w:tab/>
      </w:r>
      <w:r w:rsidR="00462E82" w:rsidRPr="006565EC">
        <w:rPr>
          <w:rFonts w:ascii="Times New Roman" w:eastAsia="仿宋_GB2312" w:hAnsi="Times New Roman"/>
          <w:sz w:val="30"/>
          <w:szCs w:val="30"/>
        </w:rPr>
        <w:t>3</w:t>
      </w:r>
    </w:p>
    <w:p w:rsidR="009417C2" w:rsidRPr="00EB64D2" w:rsidRDefault="00591369" w:rsidP="003A45D7">
      <w:pPr>
        <w:tabs>
          <w:tab w:val="right" w:leader="dot" w:pos="8306"/>
        </w:tabs>
        <w:spacing w:line="600" w:lineRule="exact"/>
        <w:ind w:left="220"/>
        <w:rPr>
          <w:rFonts w:ascii="Times New Roman" w:eastAsia="仿宋_GB2312" w:hAnsi="Times New Roman"/>
          <w:sz w:val="30"/>
          <w:szCs w:val="30"/>
        </w:rPr>
      </w:pPr>
      <w:r w:rsidRPr="00EB64D2">
        <w:rPr>
          <w:rFonts w:ascii="仿宋_GB2312" w:eastAsia="仿宋_GB2312" w:hAnsi="Times New Roman" w:cs="仿宋_GB2312" w:hint="eastAsia"/>
          <w:sz w:val="30"/>
          <w:szCs w:val="30"/>
        </w:rPr>
        <w:t>四</w:t>
      </w:r>
      <w:r w:rsidR="009417C2" w:rsidRPr="00EB64D2">
        <w:rPr>
          <w:rFonts w:ascii="仿宋_GB2312" w:eastAsia="仿宋_GB2312" w:hAnsi="Times New Roman" w:cs="仿宋_GB2312" w:hint="eastAsia"/>
          <w:sz w:val="30"/>
          <w:szCs w:val="30"/>
        </w:rPr>
        <w:t>、支出决算表</w:t>
      </w:r>
      <w:r w:rsidR="009417C2" w:rsidRPr="00EB64D2">
        <w:rPr>
          <w:rFonts w:ascii="Times New Roman" w:eastAsia="仿宋_GB2312" w:hAnsi="Times New Roman"/>
          <w:sz w:val="30"/>
          <w:szCs w:val="30"/>
        </w:rPr>
        <w:tab/>
      </w:r>
      <w:r w:rsidR="00462E82" w:rsidRPr="006565EC">
        <w:rPr>
          <w:rFonts w:ascii="Times New Roman" w:eastAsia="仿宋_GB2312" w:hAnsi="Times New Roman"/>
          <w:sz w:val="30"/>
          <w:szCs w:val="30"/>
        </w:rPr>
        <w:t>3</w:t>
      </w:r>
    </w:p>
    <w:p w:rsidR="009417C2" w:rsidRPr="00EB64D2" w:rsidRDefault="00591369" w:rsidP="003A45D7">
      <w:pPr>
        <w:tabs>
          <w:tab w:val="right" w:leader="dot" w:pos="8306"/>
        </w:tabs>
        <w:spacing w:line="600" w:lineRule="exact"/>
        <w:ind w:left="220"/>
        <w:rPr>
          <w:rFonts w:ascii="Times New Roman" w:eastAsia="仿宋_GB2312" w:hAnsi="Times New Roman"/>
          <w:sz w:val="30"/>
          <w:szCs w:val="30"/>
        </w:rPr>
      </w:pPr>
      <w:r w:rsidRPr="00EB64D2">
        <w:rPr>
          <w:rFonts w:ascii="仿宋_GB2312" w:eastAsia="仿宋_GB2312" w:hAnsi="Times New Roman" w:cs="仿宋_GB2312" w:hint="eastAsia"/>
          <w:sz w:val="30"/>
          <w:szCs w:val="30"/>
        </w:rPr>
        <w:t>五</w:t>
      </w:r>
      <w:r w:rsidR="009417C2" w:rsidRPr="00EB64D2">
        <w:rPr>
          <w:rFonts w:ascii="仿宋_GB2312" w:eastAsia="仿宋_GB2312" w:hAnsi="Times New Roman" w:cs="仿宋_GB2312" w:hint="eastAsia"/>
          <w:sz w:val="30"/>
          <w:szCs w:val="30"/>
        </w:rPr>
        <w:t>、财政拨款收入支出决算总表</w:t>
      </w:r>
      <w:r w:rsidR="009417C2" w:rsidRPr="00EB64D2">
        <w:rPr>
          <w:rFonts w:ascii="Times New Roman" w:eastAsia="仿宋_GB2312" w:hAnsi="Times New Roman"/>
          <w:sz w:val="30"/>
          <w:szCs w:val="30"/>
        </w:rPr>
        <w:tab/>
      </w:r>
      <w:r w:rsidR="00462E82" w:rsidRPr="006565EC">
        <w:rPr>
          <w:rFonts w:ascii="Times New Roman" w:eastAsia="仿宋_GB2312" w:hAnsi="Times New Roman"/>
          <w:sz w:val="30"/>
          <w:szCs w:val="30"/>
        </w:rPr>
        <w:t>3</w:t>
      </w:r>
    </w:p>
    <w:p w:rsidR="009417C2" w:rsidRPr="00EB64D2" w:rsidRDefault="00591369" w:rsidP="003A45D7">
      <w:pPr>
        <w:tabs>
          <w:tab w:val="right" w:leader="dot" w:pos="8306"/>
        </w:tabs>
        <w:spacing w:line="600" w:lineRule="exact"/>
        <w:ind w:left="220"/>
        <w:rPr>
          <w:rFonts w:ascii="Times New Roman" w:eastAsia="仿宋_GB2312" w:hAnsi="Times New Roman"/>
          <w:sz w:val="30"/>
          <w:szCs w:val="30"/>
        </w:rPr>
      </w:pPr>
      <w:r w:rsidRPr="00EB64D2">
        <w:rPr>
          <w:rFonts w:ascii="仿宋_GB2312" w:eastAsia="仿宋_GB2312" w:hAnsi="Times New Roman" w:cs="仿宋_GB2312" w:hint="eastAsia"/>
          <w:sz w:val="30"/>
          <w:szCs w:val="30"/>
        </w:rPr>
        <w:t>六</w:t>
      </w:r>
      <w:r w:rsidR="009417C2" w:rsidRPr="00EB64D2">
        <w:rPr>
          <w:rFonts w:ascii="仿宋_GB2312" w:eastAsia="仿宋_GB2312" w:hAnsi="Times New Roman" w:cs="仿宋_GB2312" w:hint="eastAsia"/>
          <w:sz w:val="30"/>
          <w:szCs w:val="30"/>
        </w:rPr>
        <w:t>、一般公共预算财政拨款支出决算表</w:t>
      </w:r>
      <w:r w:rsidR="009417C2" w:rsidRPr="00EB64D2">
        <w:rPr>
          <w:rFonts w:ascii="Times New Roman" w:eastAsia="仿宋_GB2312" w:hAnsi="Times New Roman"/>
          <w:sz w:val="30"/>
          <w:szCs w:val="30"/>
        </w:rPr>
        <w:tab/>
      </w:r>
      <w:r w:rsidR="00462E82" w:rsidRPr="006565EC">
        <w:rPr>
          <w:rFonts w:ascii="Times New Roman" w:eastAsia="仿宋_GB2312" w:hAnsi="Times New Roman"/>
          <w:sz w:val="30"/>
          <w:szCs w:val="30"/>
        </w:rPr>
        <w:t>3</w:t>
      </w:r>
    </w:p>
    <w:p w:rsidR="009417C2" w:rsidRPr="00EB64D2" w:rsidRDefault="00591369" w:rsidP="003A45D7">
      <w:pPr>
        <w:tabs>
          <w:tab w:val="right" w:leader="dot" w:pos="8306"/>
        </w:tabs>
        <w:spacing w:line="600" w:lineRule="exact"/>
        <w:ind w:left="220"/>
        <w:rPr>
          <w:rFonts w:ascii="Times New Roman" w:eastAsia="仿宋_GB2312" w:hAnsi="Times New Roman"/>
          <w:sz w:val="30"/>
          <w:szCs w:val="30"/>
        </w:rPr>
      </w:pPr>
      <w:r w:rsidRPr="00EB64D2">
        <w:rPr>
          <w:rFonts w:ascii="仿宋_GB2312" w:eastAsia="仿宋_GB2312" w:hAnsi="Times New Roman" w:cs="仿宋_GB2312" w:hint="eastAsia"/>
          <w:sz w:val="30"/>
          <w:szCs w:val="30"/>
        </w:rPr>
        <w:t>七</w:t>
      </w:r>
      <w:r w:rsidR="009417C2" w:rsidRPr="00EB64D2">
        <w:rPr>
          <w:rFonts w:ascii="仿宋_GB2312" w:eastAsia="仿宋_GB2312" w:hAnsi="Times New Roman" w:cs="仿宋_GB2312" w:hint="eastAsia"/>
          <w:sz w:val="30"/>
          <w:szCs w:val="30"/>
        </w:rPr>
        <w:t>、一般公共预算财政拨款基本支出决算表</w:t>
      </w:r>
      <w:r w:rsidR="009417C2" w:rsidRPr="00EB64D2">
        <w:rPr>
          <w:rFonts w:ascii="Times New Roman" w:eastAsia="仿宋_GB2312" w:hAnsi="Times New Roman"/>
          <w:sz w:val="30"/>
          <w:szCs w:val="30"/>
        </w:rPr>
        <w:tab/>
      </w:r>
      <w:r w:rsidR="00462E82" w:rsidRPr="006565EC">
        <w:rPr>
          <w:rFonts w:ascii="Times New Roman" w:eastAsia="仿宋_GB2312" w:hAnsi="Times New Roman"/>
          <w:sz w:val="30"/>
          <w:szCs w:val="30"/>
        </w:rPr>
        <w:t>3</w:t>
      </w:r>
    </w:p>
    <w:p w:rsidR="009417C2" w:rsidRPr="00EB64D2" w:rsidRDefault="00591369" w:rsidP="003A45D7">
      <w:pPr>
        <w:tabs>
          <w:tab w:val="right" w:leader="dot" w:pos="8306"/>
        </w:tabs>
        <w:spacing w:line="600" w:lineRule="exact"/>
        <w:ind w:left="220"/>
        <w:rPr>
          <w:rFonts w:ascii="Times New Roman" w:eastAsia="仿宋_GB2312" w:hAnsi="Times New Roman"/>
          <w:sz w:val="30"/>
          <w:szCs w:val="30"/>
        </w:rPr>
      </w:pPr>
      <w:r w:rsidRPr="00EB64D2">
        <w:rPr>
          <w:rFonts w:ascii="仿宋_GB2312" w:eastAsia="仿宋_GB2312" w:hAnsi="Times New Roman" w:cs="仿宋_GB2312" w:hint="eastAsia"/>
          <w:sz w:val="30"/>
          <w:szCs w:val="30"/>
        </w:rPr>
        <w:t>八</w:t>
      </w:r>
      <w:r w:rsidR="009417C2" w:rsidRPr="00EB64D2">
        <w:rPr>
          <w:rFonts w:ascii="仿宋_GB2312" w:eastAsia="仿宋_GB2312" w:hAnsi="Times New Roman" w:cs="仿宋_GB2312" w:hint="eastAsia"/>
          <w:sz w:val="30"/>
          <w:szCs w:val="30"/>
        </w:rPr>
        <w:t>、一般公共预算财政拨款</w:t>
      </w:r>
      <w:r w:rsidR="009417C2" w:rsidRPr="00EB64D2">
        <w:rPr>
          <w:rFonts w:ascii="仿宋_GB2312" w:eastAsia="仿宋_GB2312" w:hAnsi="Times New Roman" w:cs="仿宋_GB2312"/>
          <w:sz w:val="30"/>
          <w:szCs w:val="30"/>
        </w:rPr>
        <w:t>“</w:t>
      </w:r>
      <w:r w:rsidR="009417C2" w:rsidRPr="00EB64D2">
        <w:rPr>
          <w:rFonts w:ascii="仿宋_GB2312" w:eastAsia="仿宋_GB2312" w:hAnsi="Times New Roman" w:cs="仿宋_GB2312" w:hint="eastAsia"/>
          <w:sz w:val="30"/>
          <w:szCs w:val="30"/>
        </w:rPr>
        <w:t>三公</w:t>
      </w:r>
      <w:r w:rsidR="009417C2" w:rsidRPr="00EB64D2">
        <w:rPr>
          <w:rFonts w:ascii="仿宋_GB2312" w:eastAsia="仿宋_GB2312" w:hAnsi="Times New Roman" w:cs="仿宋_GB2312"/>
          <w:sz w:val="30"/>
          <w:szCs w:val="30"/>
        </w:rPr>
        <w:t>”</w:t>
      </w:r>
      <w:r w:rsidR="009417C2" w:rsidRPr="00EB64D2">
        <w:rPr>
          <w:rFonts w:ascii="仿宋_GB2312" w:eastAsia="仿宋_GB2312" w:hAnsi="Times New Roman" w:cs="仿宋_GB2312" w:hint="eastAsia"/>
          <w:sz w:val="30"/>
          <w:szCs w:val="30"/>
        </w:rPr>
        <w:t>经费支出决算表</w:t>
      </w:r>
      <w:r w:rsidR="009417C2" w:rsidRPr="00EB64D2">
        <w:rPr>
          <w:rFonts w:ascii="Times New Roman" w:eastAsia="仿宋_GB2312" w:hAnsi="Times New Roman"/>
          <w:sz w:val="30"/>
          <w:szCs w:val="30"/>
        </w:rPr>
        <w:tab/>
      </w:r>
      <w:r w:rsidR="00462E82" w:rsidRPr="006565EC">
        <w:rPr>
          <w:rFonts w:ascii="Times New Roman" w:eastAsia="仿宋_GB2312" w:hAnsi="Times New Roman"/>
          <w:sz w:val="30"/>
          <w:szCs w:val="30"/>
        </w:rPr>
        <w:t>3</w:t>
      </w:r>
    </w:p>
    <w:p w:rsidR="009417C2" w:rsidRPr="00EB64D2" w:rsidRDefault="00591369" w:rsidP="003A45D7">
      <w:pPr>
        <w:tabs>
          <w:tab w:val="right" w:leader="dot" w:pos="8306"/>
        </w:tabs>
        <w:spacing w:line="600" w:lineRule="exact"/>
        <w:ind w:left="220"/>
        <w:rPr>
          <w:rFonts w:ascii="Times New Roman" w:eastAsia="仿宋_GB2312" w:hAnsi="Times New Roman"/>
          <w:sz w:val="30"/>
          <w:szCs w:val="30"/>
        </w:rPr>
      </w:pPr>
      <w:r w:rsidRPr="00EB64D2">
        <w:rPr>
          <w:rFonts w:ascii="仿宋_GB2312" w:eastAsia="仿宋_GB2312" w:hAnsi="Times New Roman" w:cs="仿宋_GB2312" w:hint="eastAsia"/>
          <w:sz w:val="30"/>
          <w:szCs w:val="30"/>
        </w:rPr>
        <w:t>九</w:t>
      </w:r>
      <w:r w:rsidR="009417C2" w:rsidRPr="00EB64D2">
        <w:rPr>
          <w:rFonts w:ascii="仿宋_GB2312" w:eastAsia="仿宋_GB2312" w:hAnsi="Times New Roman" w:cs="仿宋_GB2312" w:hint="eastAsia"/>
          <w:sz w:val="30"/>
          <w:szCs w:val="30"/>
        </w:rPr>
        <w:t>、政府性基金预算财政拨款收入支出决算表</w:t>
      </w:r>
      <w:r w:rsidR="009417C2" w:rsidRPr="00EB64D2">
        <w:rPr>
          <w:rFonts w:ascii="Times New Roman" w:eastAsia="仿宋_GB2312" w:hAnsi="Times New Roman"/>
          <w:sz w:val="30"/>
          <w:szCs w:val="30"/>
        </w:rPr>
        <w:tab/>
      </w:r>
      <w:r w:rsidR="00462E82" w:rsidRPr="006565EC">
        <w:rPr>
          <w:rFonts w:ascii="Times New Roman" w:eastAsia="仿宋_GB2312" w:hAnsi="Times New Roman"/>
          <w:sz w:val="30"/>
          <w:szCs w:val="30"/>
        </w:rPr>
        <w:t>3</w:t>
      </w:r>
    </w:p>
    <w:p w:rsidR="009417C2" w:rsidRPr="00EB64D2" w:rsidRDefault="00591369" w:rsidP="003A45D7">
      <w:pPr>
        <w:tabs>
          <w:tab w:val="right" w:leader="dot" w:pos="8306"/>
        </w:tabs>
        <w:spacing w:line="600" w:lineRule="exact"/>
        <w:ind w:left="220"/>
        <w:rPr>
          <w:rFonts w:ascii="Times New Roman" w:eastAsia="仿宋_GB2312" w:hAnsi="Times New Roman"/>
          <w:sz w:val="30"/>
          <w:szCs w:val="30"/>
        </w:rPr>
      </w:pPr>
      <w:r w:rsidRPr="00EB64D2">
        <w:rPr>
          <w:rFonts w:ascii="仿宋_GB2312" w:eastAsia="仿宋_GB2312" w:hAnsi="Times New Roman" w:cs="仿宋_GB2312" w:hint="eastAsia"/>
          <w:sz w:val="30"/>
          <w:szCs w:val="30"/>
        </w:rPr>
        <w:t>十</w:t>
      </w:r>
      <w:r w:rsidR="009417C2" w:rsidRPr="00EB64D2">
        <w:rPr>
          <w:rFonts w:ascii="仿宋_GB2312" w:eastAsia="仿宋_GB2312" w:hAnsi="Times New Roman" w:cs="仿宋_GB2312" w:hint="eastAsia"/>
          <w:sz w:val="30"/>
          <w:szCs w:val="30"/>
        </w:rPr>
        <w:t>、国有资本经营预算财政拨款收入支出决算表</w:t>
      </w:r>
      <w:r w:rsidR="009417C2" w:rsidRPr="00EB64D2">
        <w:rPr>
          <w:rFonts w:ascii="Times New Roman" w:eastAsia="仿宋_GB2312" w:hAnsi="Times New Roman"/>
          <w:sz w:val="30"/>
          <w:szCs w:val="30"/>
        </w:rPr>
        <w:tab/>
      </w:r>
      <w:r w:rsidR="00462E82" w:rsidRPr="006565EC">
        <w:rPr>
          <w:rFonts w:ascii="Times New Roman" w:eastAsia="仿宋_GB2312" w:hAnsi="Times New Roman"/>
          <w:sz w:val="30"/>
          <w:szCs w:val="30"/>
        </w:rPr>
        <w:t>3</w:t>
      </w:r>
    </w:p>
    <w:p w:rsidR="009417C2" w:rsidRPr="00EB64D2" w:rsidRDefault="009417C2" w:rsidP="003A45D7">
      <w:pPr>
        <w:tabs>
          <w:tab w:val="right" w:leader="dot" w:pos="8306"/>
        </w:tabs>
        <w:spacing w:line="600" w:lineRule="exact"/>
        <w:ind w:left="220"/>
        <w:rPr>
          <w:rFonts w:ascii="Times New Roman" w:eastAsia="仿宋_GB2312" w:hAnsi="Times New Roman"/>
          <w:sz w:val="30"/>
          <w:szCs w:val="30"/>
        </w:rPr>
      </w:pPr>
      <w:r w:rsidRPr="00EB64D2">
        <w:rPr>
          <w:rFonts w:ascii="仿宋_GB2312" w:eastAsia="仿宋_GB2312" w:hAnsi="Times New Roman" w:cs="仿宋_GB2312" w:hint="eastAsia"/>
          <w:sz w:val="30"/>
          <w:szCs w:val="30"/>
        </w:rPr>
        <w:t>十</w:t>
      </w:r>
      <w:r w:rsidR="00591369" w:rsidRPr="00EB64D2">
        <w:rPr>
          <w:rFonts w:ascii="仿宋_GB2312" w:eastAsia="仿宋_GB2312" w:hAnsi="Times New Roman" w:cs="仿宋_GB2312" w:hint="eastAsia"/>
          <w:sz w:val="30"/>
          <w:szCs w:val="30"/>
        </w:rPr>
        <w:t>一</w:t>
      </w:r>
      <w:r w:rsidRPr="00EB64D2">
        <w:rPr>
          <w:rFonts w:ascii="仿宋_GB2312" w:eastAsia="仿宋_GB2312" w:hAnsi="Times New Roman" w:cs="仿宋_GB2312" w:hint="eastAsia"/>
          <w:sz w:val="30"/>
          <w:szCs w:val="30"/>
        </w:rPr>
        <w:t>、项目支出决算表</w:t>
      </w:r>
      <w:r w:rsidRPr="00EB64D2">
        <w:rPr>
          <w:rFonts w:ascii="Times New Roman" w:eastAsia="仿宋_GB2312" w:hAnsi="Times New Roman"/>
          <w:sz w:val="30"/>
          <w:szCs w:val="30"/>
        </w:rPr>
        <w:tab/>
      </w:r>
      <w:r w:rsidR="00462E82" w:rsidRPr="006565EC">
        <w:rPr>
          <w:rFonts w:ascii="Times New Roman" w:eastAsia="仿宋_GB2312" w:hAnsi="Times New Roman"/>
          <w:sz w:val="30"/>
          <w:szCs w:val="30"/>
        </w:rPr>
        <w:t>3</w:t>
      </w:r>
    </w:p>
    <w:p w:rsidR="009417C2" w:rsidRPr="00EB64D2" w:rsidRDefault="009417C2" w:rsidP="003A45D7">
      <w:pPr>
        <w:tabs>
          <w:tab w:val="right" w:leader="dot" w:pos="8306"/>
        </w:tabs>
        <w:spacing w:line="600" w:lineRule="exact"/>
        <w:ind w:left="220"/>
        <w:rPr>
          <w:rFonts w:ascii="Times New Roman" w:eastAsia="仿宋_GB2312" w:hAnsi="Times New Roman"/>
          <w:sz w:val="30"/>
          <w:szCs w:val="30"/>
        </w:rPr>
      </w:pPr>
      <w:r w:rsidRPr="00EB64D2">
        <w:rPr>
          <w:rFonts w:ascii="仿宋_GB2312" w:eastAsia="仿宋_GB2312" w:hAnsi="Times New Roman" w:cs="仿宋_GB2312" w:hint="eastAsia"/>
          <w:sz w:val="30"/>
          <w:szCs w:val="30"/>
        </w:rPr>
        <w:t>十</w:t>
      </w:r>
      <w:r w:rsidR="00591369" w:rsidRPr="00EB64D2">
        <w:rPr>
          <w:rFonts w:ascii="仿宋_GB2312" w:eastAsia="仿宋_GB2312" w:hAnsi="Times New Roman" w:cs="仿宋_GB2312" w:hint="eastAsia"/>
          <w:sz w:val="30"/>
          <w:szCs w:val="30"/>
        </w:rPr>
        <w:t>二</w:t>
      </w:r>
      <w:r w:rsidRPr="00EB64D2">
        <w:rPr>
          <w:rFonts w:ascii="仿宋_GB2312" w:eastAsia="仿宋_GB2312" w:hAnsi="Times New Roman" w:cs="仿宋_GB2312" w:hint="eastAsia"/>
          <w:sz w:val="30"/>
          <w:szCs w:val="30"/>
        </w:rPr>
        <w:t>、关于空表的说明</w:t>
      </w:r>
      <w:r w:rsidRPr="00EB64D2">
        <w:rPr>
          <w:rFonts w:ascii="Times New Roman" w:eastAsia="仿宋_GB2312" w:hAnsi="Times New Roman"/>
          <w:sz w:val="30"/>
          <w:szCs w:val="30"/>
        </w:rPr>
        <w:tab/>
      </w:r>
      <w:r w:rsidR="00462E82" w:rsidRPr="006565EC">
        <w:rPr>
          <w:rFonts w:ascii="Times New Roman" w:eastAsia="仿宋_GB2312" w:hAnsi="Times New Roman"/>
          <w:sz w:val="30"/>
          <w:szCs w:val="30"/>
        </w:rPr>
        <w:t>4</w:t>
      </w:r>
    </w:p>
    <w:p w:rsidR="00213CF4" w:rsidRPr="00EB64D2" w:rsidRDefault="00213CF4" w:rsidP="003A45D7">
      <w:pPr>
        <w:tabs>
          <w:tab w:val="right" w:leader="dot" w:pos="8306"/>
        </w:tabs>
        <w:spacing w:line="600" w:lineRule="exact"/>
        <w:rPr>
          <w:rFonts w:ascii="方正小标宋简体" w:eastAsia="方正小标宋简体" w:hAnsi="Times New Roman" w:cs="方正小标宋简体"/>
          <w:noProof/>
          <w:sz w:val="30"/>
          <w:szCs w:val="30"/>
        </w:rPr>
        <w:sectPr w:rsidR="00213CF4" w:rsidRPr="00EB64D2" w:rsidSect="00213CF4">
          <w:type w:val="continuous"/>
          <w:pgSz w:w="12240" w:h="15840"/>
          <w:pgMar w:top="1440" w:right="1800" w:bottom="1440" w:left="1800" w:header="720" w:footer="720" w:gutter="0"/>
          <w:pgNumType w:start="1"/>
          <w:cols w:space="720"/>
          <w:noEndnote/>
        </w:sectPr>
      </w:pPr>
    </w:p>
    <w:p w:rsidR="009417C2" w:rsidRPr="00EB64D2" w:rsidRDefault="009417C2" w:rsidP="003A45D7">
      <w:pPr>
        <w:tabs>
          <w:tab w:val="right" w:leader="dot" w:pos="8306"/>
        </w:tabs>
        <w:spacing w:line="600" w:lineRule="exact"/>
        <w:rPr>
          <w:rFonts w:ascii="Times New Roman" w:eastAsia="方正小标宋简体" w:hAnsi="Times New Roman"/>
          <w:noProof/>
          <w:sz w:val="30"/>
          <w:szCs w:val="30"/>
        </w:rPr>
      </w:pPr>
      <w:r w:rsidRPr="00EB64D2">
        <w:rPr>
          <w:rFonts w:ascii="方正小标宋简体" w:eastAsia="方正小标宋简体" w:hAnsi="Times New Roman" w:cs="方正小标宋简体" w:hint="eastAsia"/>
          <w:noProof/>
          <w:sz w:val="30"/>
          <w:szCs w:val="30"/>
        </w:rPr>
        <w:lastRenderedPageBreak/>
        <w:t>第三部分</w:t>
      </w:r>
      <w:r w:rsidRPr="00EB64D2">
        <w:rPr>
          <w:rFonts w:ascii="方正小标宋简体" w:eastAsia="方正小标宋简体" w:hAnsi="Times New Roman" w:cs="方正小标宋简体"/>
          <w:noProof/>
          <w:sz w:val="30"/>
          <w:szCs w:val="30"/>
        </w:rPr>
        <w:t xml:space="preserve">  </w:t>
      </w:r>
      <w:r w:rsidRPr="003A45D7">
        <w:rPr>
          <w:rFonts w:ascii="方正小标宋简体" w:eastAsia="方正小标宋简体" w:hAnsi="Times New Roman" w:cs="方正小标宋简体"/>
          <w:noProof/>
          <w:sz w:val="30"/>
          <w:szCs w:val="30"/>
        </w:rPr>
        <w:t>2021</w:t>
      </w:r>
      <w:r w:rsidRPr="00EB64D2">
        <w:rPr>
          <w:rFonts w:ascii="方正小标宋简体" w:eastAsia="方正小标宋简体" w:hAnsi="Times New Roman" w:cs="方正小标宋简体" w:hint="eastAsia"/>
          <w:noProof/>
          <w:sz w:val="30"/>
          <w:szCs w:val="30"/>
        </w:rPr>
        <w:t>年度部门决算情况说明</w:t>
      </w:r>
      <w:r w:rsidRPr="00EB64D2">
        <w:rPr>
          <w:rFonts w:ascii="Times New Roman" w:eastAsia="方正小标宋简体" w:hAnsi="Times New Roman"/>
          <w:noProof/>
          <w:sz w:val="30"/>
          <w:szCs w:val="30"/>
        </w:rPr>
        <w:tab/>
      </w:r>
      <w:r w:rsidR="00462E82" w:rsidRPr="006565EC">
        <w:rPr>
          <w:rFonts w:ascii="Times New Roman" w:eastAsia="方正小标宋简体" w:hAnsi="Times New Roman"/>
          <w:noProof/>
          <w:sz w:val="30"/>
          <w:szCs w:val="30"/>
        </w:rPr>
        <w:t>5</w:t>
      </w:r>
    </w:p>
    <w:p w:rsidR="009417C2" w:rsidRPr="00EB64D2" w:rsidRDefault="009417C2" w:rsidP="003A45D7">
      <w:pPr>
        <w:tabs>
          <w:tab w:val="right" w:leader="dot" w:pos="8306"/>
        </w:tabs>
        <w:spacing w:line="600" w:lineRule="exact"/>
        <w:ind w:left="220"/>
        <w:rPr>
          <w:rFonts w:ascii="Times New Roman" w:eastAsia="仿宋_GB2312" w:hAnsi="Times New Roman"/>
          <w:sz w:val="30"/>
          <w:szCs w:val="30"/>
        </w:rPr>
      </w:pPr>
      <w:r w:rsidRPr="00EB64D2">
        <w:rPr>
          <w:rFonts w:ascii="仿宋_GB2312" w:eastAsia="仿宋_GB2312" w:hAnsi="Times New Roman" w:cs="仿宋_GB2312" w:hint="eastAsia"/>
          <w:sz w:val="30"/>
          <w:szCs w:val="30"/>
        </w:rPr>
        <w:t>一、收支决算总体情况说明</w:t>
      </w:r>
      <w:r w:rsidRPr="00EB64D2">
        <w:rPr>
          <w:rFonts w:ascii="Times New Roman" w:eastAsia="仿宋_GB2312" w:hAnsi="Times New Roman"/>
          <w:sz w:val="30"/>
          <w:szCs w:val="30"/>
        </w:rPr>
        <w:tab/>
      </w:r>
      <w:r w:rsidR="00462E82" w:rsidRPr="006565EC">
        <w:rPr>
          <w:rFonts w:ascii="Times New Roman" w:eastAsia="仿宋_GB2312" w:hAnsi="Times New Roman"/>
          <w:sz w:val="30"/>
          <w:szCs w:val="30"/>
        </w:rPr>
        <w:t>5</w:t>
      </w:r>
    </w:p>
    <w:p w:rsidR="009417C2" w:rsidRPr="00EB64D2" w:rsidRDefault="009417C2" w:rsidP="003A45D7">
      <w:pPr>
        <w:tabs>
          <w:tab w:val="right" w:leader="dot" w:pos="8306"/>
        </w:tabs>
        <w:spacing w:line="600" w:lineRule="exact"/>
        <w:ind w:left="220"/>
        <w:rPr>
          <w:rFonts w:ascii="Times New Roman" w:eastAsia="仿宋_GB2312" w:hAnsi="Times New Roman"/>
          <w:sz w:val="30"/>
          <w:szCs w:val="30"/>
        </w:rPr>
      </w:pPr>
      <w:r w:rsidRPr="00EB64D2">
        <w:rPr>
          <w:rFonts w:ascii="仿宋_GB2312" w:eastAsia="仿宋_GB2312" w:hAnsi="Times New Roman" w:cs="仿宋_GB2312" w:hint="eastAsia"/>
          <w:sz w:val="30"/>
          <w:szCs w:val="30"/>
        </w:rPr>
        <w:lastRenderedPageBreak/>
        <w:t>二、收入决算情况说明</w:t>
      </w:r>
      <w:r w:rsidRPr="00EB64D2">
        <w:rPr>
          <w:rFonts w:ascii="Times New Roman" w:eastAsia="仿宋_GB2312" w:hAnsi="Times New Roman"/>
          <w:sz w:val="30"/>
          <w:szCs w:val="30"/>
        </w:rPr>
        <w:tab/>
      </w:r>
      <w:r w:rsidR="00462E82" w:rsidRPr="006565EC">
        <w:rPr>
          <w:rFonts w:ascii="Times New Roman" w:eastAsia="仿宋_GB2312" w:hAnsi="Times New Roman"/>
          <w:sz w:val="30"/>
          <w:szCs w:val="30"/>
        </w:rPr>
        <w:t>5</w:t>
      </w:r>
    </w:p>
    <w:p w:rsidR="009417C2" w:rsidRPr="00EB64D2" w:rsidRDefault="009417C2" w:rsidP="003A45D7">
      <w:pPr>
        <w:tabs>
          <w:tab w:val="right" w:leader="dot" w:pos="8306"/>
        </w:tabs>
        <w:spacing w:line="600" w:lineRule="exact"/>
        <w:ind w:left="220"/>
        <w:rPr>
          <w:rFonts w:ascii="Times New Roman" w:eastAsia="仿宋_GB2312" w:hAnsi="Times New Roman"/>
          <w:sz w:val="30"/>
          <w:szCs w:val="30"/>
        </w:rPr>
      </w:pPr>
      <w:r w:rsidRPr="00EB64D2">
        <w:rPr>
          <w:rFonts w:ascii="仿宋_GB2312" w:eastAsia="仿宋_GB2312" w:hAnsi="Times New Roman" w:cs="仿宋_GB2312" w:hint="eastAsia"/>
          <w:sz w:val="30"/>
          <w:szCs w:val="30"/>
        </w:rPr>
        <w:t>三、支出决算情况说明</w:t>
      </w:r>
      <w:r w:rsidRPr="00EB64D2">
        <w:rPr>
          <w:rFonts w:ascii="Times New Roman" w:eastAsia="仿宋_GB2312" w:hAnsi="Times New Roman"/>
          <w:sz w:val="30"/>
          <w:szCs w:val="30"/>
        </w:rPr>
        <w:tab/>
      </w:r>
      <w:r w:rsidR="00462E82" w:rsidRPr="006565EC">
        <w:rPr>
          <w:rFonts w:ascii="Times New Roman" w:eastAsia="仿宋_GB2312" w:hAnsi="Times New Roman"/>
          <w:sz w:val="30"/>
          <w:szCs w:val="30"/>
        </w:rPr>
        <w:t>5</w:t>
      </w:r>
    </w:p>
    <w:p w:rsidR="009417C2" w:rsidRPr="00EB64D2" w:rsidRDefault="009417C2" w:rsidP="003A45D7">
      <w:pPr>
        <w:tabs>
          <w:tab w:val="right" w:leader="dot" w:pos="8306"/>
        </w:tabs>
        <w:spacing w:line="600" w:lineRule="exact"/>
        <w:ind w:left="220"/>
        <w:rPr>
          <w:rFonts w:ascii="Times New Roman" w:eastAsia="仿宋_GB2312" w:hAnsi="Times New Roman"/>
          <w:sz w:val="30"/>
          <w:szCs w:val="30"/>
        </w:rPr>
      </w:pPr>
      <w:r w:rsidRPr="00EB64D2">
        <w:rPr>
          <w:rFonts w:ascii="仿宋_GB2312" w:eastAsia="仿宋_GB2312" w:hAnsi="Times New Roman" w:cs="仿宋_GB2312" w:hint="eastAsia"/>
          <w:sz w:val="30"/>
          <w:szCs w:val="30"/>
        </w:rPr>
        <w:t>四、财政拨款收支决算总体情况说明</w:t>
      </w:r>
      <w:r w:rsidRPr="00EB64D2">
        <w:rPr>
          <w:rFonts w:ascii="Times New Roman" w:eastAsia="仿宋_GB2312" w:hAnsi="Times New Roman"/>
          <w:sz w:val="30"/>
          <w:szCs w:val="30"/>
        </w:rPr>
        <w:tab/>
      </w:r>
      <w:r w:rsidR="00462E82" w:rsidRPr="006565EC">
        <w:rPr>
          <w:rFonts w:ascii="Times New Roman" w:eastAsia="仿宋_GB2312" w:hAnsi="Times New Roman"/>
          <w:sz w:val="30"/>
          <w:szCs w:val="30"/>
        </w:rPr>
        <w:t>6</w:t>
      </w:r>
    </w:p>
    <w:p w:rsidR="009417C2" w:rsidRPr="00EB64D2" w:rsidRDefault="009417C2" w:rsidP="003A45D7">
      <w:pPr>
        <w:tabs>
          <w:tab w:val="right" w:leader="dot" w:pos="8306"/>
        </w:tabs>
        <w:spacing w:line="600" w:lineRule="exact"/>
        <w:ind w:left="220"/>
        <w:rPr>
          <w:rFonts w:ascii="Times New Roman" w:eastAsia="仿宋_GB2312" w:hAnsi="Times New Roman"/>
          <w:sz w:val="30"/>
          <w:szCs w:val="30"/>
        </w:rPr>
      </w:pPr>
      <w:r w:rsidRPr="00EB64D2">
        <w:rPr>
          <w:rFonts w:ascii="仿宋_GB2312" w:eastAsia="仿宋_GB2312" w:hAnsi="Times New Roman" w:cs="仿宋_GB2312" w:hint="eastAsia"/>
          <w:sz w:val="30"/>
          <w:szCs w:val="30"/>
        </w:rPr>
        <w:t>五、一般公共预算财政拨款支出决算情况说明</w:t>
      </w:r>
      <w:r w:rsidRPr="00EB64D2">
        <w:rPr>
          <w:rFonts w:ascii="Times New Roman" w:eastAsia="仿宋_GB2312" w:hAnsi="Times New Roman"/>
          <w:sz w:val="30"/>
          <w:szCs w:val="30"/>
        </w:rPr>
        <w:tab/>
      </w:r>
      <w:r w:rsidR="00462E82" w:rsidRPr="006565EC">
        <w:rPr>
          <w:rFonts w:ascii="Times New Roman" w:eastAsia="仿宋_GB2312" w:hAnsi="Times New Roman"/>
          <w:sz w:val="30"/>
          <w:szCs w:val="30"/>
        </w:rPr>
        <w:t>6</w:t>
      </w:r>
    </w:p>
    <w:p w:rsidR="009417C2" w:rsidRPr="00EB64D2" w:rsidRDefault="009417C2" w:rsidP="003A45D7">
      <w:pPr>
        <w:tabs>
          <w:tab w:val="right" w:leader="dot" w:pos="8306"/>
        </w:tabs>
        <w:spacing w:line="600" w:lineRule="exact"/>
        <w:ind w:left="220"/>
        <w:rPr>
          <w:rFonts w:ascii="Times New Roman" w:eastAsia="仿宋_GB2312" w:hAnsi="Times New Roman"/>
          <w:sz w:val="30"/>
          <w:szCs w:val="30"/>
        </w:rPr>
      </w:pPr>
      <w:r w:rsidRPr="00EB64D2">
        <w:rPr>
          <w:rFonts w:ascii="仿宋_GB2312" w:eastAsia="仿宋_GB2312" w:hAnsi="Times New Roman" w:cs="仿宋_GB2312" w:hint="eastAsia"/>
          <w:sz w:val="30"/>
          <w:szCs w:val="30"/>
        </w:rPr>
        <w:t>六、一般公共预算财政拨款基本支出决算情况说明</w:t>
      </w:r>
      <w:r w:rsidRPr="00EB64D2">
        <w:rPr>
          <w:rFonts w:ascii="Times New Roman" w:eastAsia="仿宋_GB2312" w:hAnsi="Times New Roman"/>
          <w:sz w:val="30"/>
          <w:szCs w:val="30"/>
        </w:rPr>
        <w:tab/>
      </w:r>
      <w:r w:rsidR="00462E82" w:rsidRPr="006565EC">
        <w:rPr>
          <w:rFonts w:ascii="Times New Roman" w:eastAsia="仿宋_GB2312" w:hAnsi="Times New Roman"/>
          <w:sz w:val="30"/>
          <w:szCs w:val="30"/>
        </w:rPr>
        <w:t>9</w:t>
      </w:r>
    </w:p>
    <w:p w:rsidR="009417C2" w:rsidRPr="00EB64D2" w:rsidRDefault="004A3236" w:rsidP="003A45D7">
      <w:pPr>
        <w:tabs>
          <w:tab w:val="right" w:leader="dot" w:pos="8306"/>
        </w:tabs>
        <w:spacing w:line="600" w:lineRule="exact"/>
        <w:ind w:left="220"/>
        <w:rPr>
          <w:rFonts w:ascii="Times New Roman" w:eastAsia="仿宋_GB2312" w:hAnsi="Times New Roman"/>
          <w:sz w:val="30"/>
          <w:szCs w:val="30"/>
        </w:rPr>
      </w:pPr>
      <w:r w:rsidRPr="00EB64D2">
        <w:rPr>
          <w:rFonts w:ascii="仿宋_GB2312" w:eastAsia="仿宋_GB2312" w:hAnsi="Times New Roman" w:cs="仿宋_GB2312" w:hint="eastAsia"/>
          <w:sz w:val="30"/>
          <w:szCs w:val="30"/>
        </w:rPr>
        <w:t>七</w:t>
      </w:r>
      <w:r w:rsidR="009417C2" w:rsidRPr="00EB64D2">
        <w:rPr>
          <w:rFonts w:ascii="仿宋_GB2312" w:eastAsia="仿宋_GB2312" w:hAnsi="Times New Roman" w:cs="仿宋_GB2312" w:hint="eastAsia"/>
          <w:sz w:val="30"/>
          <w:szCs w:val="30"/>
        </w:rPr>
        <w:t>、一般公共预算财政拨款</w:t>
      </w:r>
      <w:r w:rsidR="009417C2" w:rsidRPr="00EB64D2">
        <w:rPr>
          <w:rFonts w:ascii="仿宋_GB2312" w:eastAsia="仿宋_GB2312" w:hAnsi="Times New Roman" w:cs="仿宋_GB2312"/>
          <w:sz w:val="30"/>
          <w:szCs w:val="30"/>
        </w:rPr>
        <w:t>“</w:t>
      </w:r>
      <w:r w:rsidR="009417C2" w:rsidRPr="00EB64D2">
        <w:rPr>
          <w:rFonts w:ascii="仿宋_GB2312" w:eastAsia="仿宋_GB2312" w:hAnsi="Times New Roman" w:cs="仿宋_GB2312" w:hint="eastAsia"/>
          <w:sz w:val="30"/>
          <w:szCs w:val="30"/>
        </w:rPr>
        <w:t>三公</w:t>
      </w:r>
      <w:r w:rsidR="009417C2" w:rsidRPr="00EB64D2">
        <w:rPr>
          <w:rFonts w:ascii="仿宋_GB2312" w:eastAsia="仿宋_GB2312" w:hAnsi="Times New Roman" w:cs="仿宋_GB2312"/>
          <w:sz w:val="30"/>
          <w:szCs w:val="30"/>
        </w:rPr>
        <w:t>”</w:t>
      </w:r>
      <w:r w:rsidR="009417C2" w:rsidRPr="00EB64D2">
        <w:rPr>
          <w:rFonts w:ascii="仿宋_GB2312" w:eastAsia="仿宋_GB2312" w:hAnsi="Times New Roman" w:cs="仿宋_GB2312" w:hint="eastAsia"/>
          <w:sz w:val="30"/>
          <w:szCs w:val="30"/>
        </w:rPr>
        <w:t>经费支出决算情况说明</w:t>
      </w:r>
      <w:r w:rsidR="009417C2" w:rsidRPr="00EB64D2">
        <w:rPr>
          <w:rFonts w:ascii="Times New Roman" w:eastAsia="仿宋_GB2312" w:hAnsi="Times New Roman"/>
          <w:sz w:val="30"/>
          <w:szCs w:val="30"/>
        </w:rPr>
        <w:tab/>
      </w:r>
      <w:r w:rsidR="00462E82" w:rsidRPr="006565EC">
        <w:rPr>
          <w:rFonts w:ascii="Times New Roman" w:eastAsia="仿宋_GB2312" w:hAnsi="Times New Roman"/>
          <w:sz w:val="30"/>
          <w:szCs w:val="30"/>
        </w:rPr>
        <w:t>10</w:t>
      </w:r>
    </w:p>
    <w:p w:rsidR="009417C2" w:rsidRPr="00EB64D2" w:rsidRDefault="004A3236" w:rsidP="003A45D7">
      <w:pPr>
        <w:tabs>
          <w:tab w:val="right" w:leader="dot" w:pos="8306"/>
        </w:tabs>
        <w:spacing w:line="600" w:lineRule="exact"/>
        <w:ind w:left="220"/>
        <w:rPr>
          <w:rFonts w:ascii="Times New Roman" w:eastAsia="仿宋_GB2312" w:hAnsi="Times New Roman"/>
          <w:sz w:val="30"/>
          <w:szCs w:val="30"/>
        </w:rPr>
      </w:pPr>
      <w:r w:rsidRPr="00EB64D2">
        <w:rPr>
          <w:rFonts w:ascii="仿宋_GB2312" w:eastAsia="仿宋_GB2312" w:hAnsi="Times New Roman" w:cs="仿宋_GB2312" w:hint="eastAsia"/>
          <w:sz w:val="30"/>
          <w:szCs w:val="30"/>
        </w:rPr>
        <w:t>八</w:t>
      </w:r>
      <w:r w:rsidR="009417C2" w:rsidRPr="00EB64D2">
        <w:rPr>
          <w:rFonts w:ascii="仿宋_GB2312" w:eastAsia="仿宋_GB2312" w:hAnsi="Times New Roman" w:cs="仿宋_GB2312" w:hint="eastAsia"/>
          <w:sz w:val="30"/>
          <w:szCs w:val="30"/>
        </w:rPr>
        <w:t>、政府性基金预算财政拨款收支决算情况说明</w:t>
      </w:r>
      <w:r w:rsidR="009417C2" w:rsidRPr="00EB64D2">
        <w:rPr>
          <w:rFonts w:ascii="Times New Roman" w:eastAsia="仿宋_GB2312" w:hAnsi="Times New Roman"/>
          <w:sz w:val="30"/>
          <w:szCs w:val="30"/>
        </w:rPr>
        <w:tab/>
      </w:r>
      <w:r w:rsidR="00462E82" w:rsidRPr="006565EC">
        <w:rPr>
          <w:rFonts w:ascii="Times New Roman" w:eastAsia="仿宋_GB2312" w:hAnsi="Times New Roman"/>
          <w:sz w:val="30"/>
          <w:szCs w:val="30"/>
        </w:rPr>
        <w:t>1</w:t>
      </w:r>
      <w:r w:rsidR="0039659F">
        <w:rPr>
          <w:rFonts w:ascii="Times New Roman" w:eastAsia="仿宋_GB2312" w:hAnsi="Times New Roman" w:hint="eastAsia"/>
          <w:sz w:val="30"/>
          <w:szCs w:val="30"/>
        </w:rPr>
        <w:t>1</w:t>
      </w:r>
    </w:p>
    <w:p w:rsidR="009417C2" w:rsidRPr="00EB64D2" w:rsidRDefault="004A3236" w:rsidP="003A45D7">
      <w:pPr>
        <w:tabs>
          <w:tab w:val="right" w:leader="dot" w:pos="8306"/>
        </w:tabs>
        <w:spacing w:line="600" w:lineRule="exact"/>
        <w:ind w:left="220"/>
        <w:rPr>
          <w:rFonts w:ascii="Times New Roman" w:eastAsia="仿宋_GB2312" w:hAnsi="Times New Roman"/>
          <w:sz w:val="30"/>
          <w:szCs w:val="30"/>
        </w:rPr>
      </w:pPr>
      <w:r w:rsidRPr="00EB64D2">
        <w:rPr>
          <w:rFonts w:ascii="仿宋_GB2312" w:eastAsia="仿宋_GB2312" w:hAnsi="Times New Roman" w:cs="仿宋_GB2312" w:hint="eastAsia"/>
          <w:sz w:val="30"/>
          <w:szCs w:val="30"/>
        </w:rPr>
        <w:t>九</w:t>
      </w:r>
      <w:r w:rsidR="009417C2" w:rsidRPr="00EB64D2">
        <w:rPr>
          <w:rFonts w:ascii="仿宋_GB2312" w:eastAsia="仿宋_GB2312" w:hAnsi="Times New Roman" w:cs="仿宋_GB2312" w:hint="eastAsia"/>
          <w:sz w:val="30"/>
          <w:szCs w:val="30"/>
        </w:rPr>
        <w:t>、国有资本经营预算财政拨款收支决算情况说明</w:t>
      </w:r>
      <w:r w:rsidR="009417C2" w:rsidRPr="00EB64D2">
        <w:rPr>
          <w:rFonts w:ascii="Times New Roman" w:eastAsia="仿宋_GB2312" w:hAnsi="Times New Roman"/>
          <w:sz w:val="30"/>
          <w:szCs w:val="30"/>
        </w:rPr>
        <w:tab/>
      </w:r>
      <w:r w:rsidR="006D2A9C" w:rsidRPr="006565EC">
        <w:rPr>
          <w:rFonts w:ascii="Times New Roman" w:eastAsia="仿宋_GB2312" w:hAnsi="Times New Roman"/>
          <w:sz w:val="30"/>
          <w:szCs w:val="30"/>
        </w:rPr>
        <w:t>1</w:t>
      </w:r>
      <w:r w:rsidR="00462E82" w:rsidRPr="006565EC">
        <w:rPr>
          <w:rFonts w:ascii="Times New Roman" w:eastAsia="仿宋_GB2312" w:hAnsi="Times New Roman"/>
          <w:sz w:val="30"/>
          <w:szCs w:val="30"/>
        </w:rPr>
        <w:t>1</w:t>
      </w:r>
    </w:p>
    <w:p w:rsidR="009417C2" w:rsidRPr="00EB64D2" w:rsidRDefault="009417C2" w:rsidP="003A45D7">
      <w:pPr>
        <w:tabs>
          <w:tab w:val="right" w:leader="dot" w:pos="8306"/>
        </w:tabs>
        <w:spacing w:line="600" w:lineRule="exact"/>
        <w:ind w:left="220"/>
        <w:rPr>
          <w:rFonts w:ascii="Times New Roman" w:eastAsia="仿宋_GB2312" w:hAnsi="Times New Roman"/>
          <w:sz w:val="30"/>
          <w:szCs w:val="30"/>
        </w:rPr>
      </w:pPr>
      <w:r w:rsidRPr="00EB64D2">
        <w:rPr>
          <w:rFonts w:ascii="仿宋_GB2312" w:eastAsia="仿宋_GB2312" w:hAnsi="Times New Roman" w:cs="仿宋_GB2312" w:hint="eastAsia"/>
          <w:sz w:val="30"/>
          <w:szCs w:val="30"/>
        </w:rPr>
        <w:t>十、机关运行经费支出情况说明</w:t>
      </w:r>
      <w:r w:rsidRPr="00EB64D2">
        <w:rPr>
          <w:rFonts w:ascii="Times New Roman" w:eastAsia="仿宋_GB2312" w:hAnsi="Times New Roman"/>
          <w:sz w:val="30"/>
          <w:szCs w:val="30"/>
        </w:rPr>
        <w:tab/>
      </w:r>
      <w:r w:rsidR="006D2A9C" w:rsidRPr="006565EC">
        <w:rPr>
          <w:rFonts w:ascii="Times New Roman" w:eastAsia="仿宋_GB2312" w:hAnsi="Times New Roman"/>
          <w:sz w:val="30"/>
          <w:szCs w:val="30"/>
        </w:rPr>
        <w:t>1</w:t>
      </w:r>
      <w:r w:rsidR="00462E82" w:rsidRPr="006565EC">
        <w:rPr>
          <w:rFonts w:ascii="Times New Roman" w:eastAsia="仿宋_GB2312" w:hAnsi="Times New Roman"/>
          <w:sz w:val="30"/>
          <w:szCs w:val="30"/>
        </w:rPr>
        <w:t>1</w:t>
      </w:r>
    </w:p>
    <w:p w:rsidR="009417C2" w:rsidRPr="00EB64D2" w:rsidRDefault="009417C2" w:rsidP="003A45D7">
      <w:pPr>
        <w:tabs>
          <w:tab w:val="right" w:leader="dot" w:pos="8306"/>
        </w:tabs>
        <w:spacing w:line="600" w:lineRule="exact"/>
        <w:ind w:left="220"/>
        <w:rPr>
          <w:rFonts w:ascii="Times New Roman" w:eastAsia="仿宋_GB2312" w:hAnsi="Times New Roman"/>
          <w:sz w:val="30"/>
          <w:szCs w:val="30"/>
        </w:rPr>
      </w:pPr>
      <w:r w:rsidRPr="00EB64D2">
        <w:rPr>
          <w:rFonts w:ascii="仿宋_GB2312" w:eastAsia="仿宋_GB2312" w:hAnsi="Times New Roman" w:cs="仿宋_GB2312" w:hint="eastAsia"/>
          <w:sz w:val="30"/>
          <w:szCs w:val="30"/>
        </w:rPr>
        <w:t>十</w:t>
      </w:r>
      <w:r w:rsidR="004A3236" w:rsidRPr="00EB64D2">
        <w:rPr>
          <w:rFonts w:ascii="仿宋_GB2312" w:eastAsia="仿宋_GB2312" w:hAnsi="Times New Roman" w:cs="仿宋_GB2312" w:hint="eastAsia"/>
          <w:sz w:val="30"/>
          <w:szCs w:val="30"/>
        </w:rPr>
        <w:t>一</w:t>
      </w:r>
      <w:r w:rsidRPr="00EB64D2">
        <w:rPr>
          <w:rFonts w:ascii="仿宋_GB2312" w:eastAsia="仿宋_GB2312" w:hAnsi="Times New Roman" w:cs="仿宋_GB2312" w:hint="eastAsia"/>
          <w:sz w:val="30"/>
          <w:szCs w:val="30"/>
        </w:rPr>
        <w:t>、政府采购支出情况说明</w:t>
      </w:r>
      <w:r w:rsidRPr="00EB64D2">
        <w:rPr>
          <w:rFonts w:ascii="Times New Roman" w:eastAsia="仿宋_GB2312" w:hAnsi="Times New Roman"/>
          <w:sz w:val="30"/>
          <w:szCs w:val="30"/>
        </w:rPr>
        <w:tab/>
      </w:r>
      <w:r w:rsidR="006D2A9C" w:rsidRPr="006565EC">
        <w:rPr>
          <w:rFonts w:ascii="Times New Roman" w:eastAsia="仿宋_GB2312" w:hAnsi="Times New Roman"/>
          <w:sz w:val="30"/>
          <w:szCs w:val="30"/>
        </w:rPr>
        <w:t>1</w:t>
      </w:r>
      <w:r w:rsidR="00462E82" w:rsidRPr="006565EC">
        <w:rPr>
          <w:rFonts w:ascii="Times New Roman" w:eastAsia="仿宋_GB2312" w:hAnsi="Times New Roman"/>
          <w:sz w:val="30"/>
          <w:szCs w:val="30"/>
        </w:rPr>
        <w:t>1</w:t>
      </w:r>
    </w:p>
    <w:p w:rsidR="009417C2" w:rsidRPr="00EB64D2" w:rsidRDefault="009417C2" w:rsidP="003A45D7">
      <w:pPr>
        <w:tabs>
          <w:tab w:val="right" w:leader="dot" w:pos="8306"/>
        </w:tabs>
        <w:spacing w:line="600" w:lineRule="exact"/>
        <w:ind w:left="220"/>
        <w:rPr>
          <w:rFonts w:ascii="Times New Roman" w:eastAsia="仿宋_GB2312" w:hAnsi="Times New Roman"/>
          <w:sz w:val="30"/>
          <w:szCs w:val="30"/>
        </w:rPr>
      </w:pPr>
      <w:r w:rsidRPr="00EB64D2">
        <w:rPr>
          <w:rFonts w:ascii="仿宋_GB2312" w:eastAsia="仿宋_GB2312" w:hAnsi="Times New Roman" w:cs="仿宋_GB2312" w:hint="eastAsia"/>
          <w:sz w:val="30"/>
          <w:szCs w:val="30"/>
        </w:rPr>
        <w:t>十</w:t>
      </w:r>
      <w:r w:rsidR="004A3236" w:rsidRPr="00EB64D2">
        <w:rPr>
          <w:rFonts w:ascii="仿宋_GB2312" w:eastAsia="仿宋_GB2312" w:hAnsi="Times New Roman" w:cs="仿宋_GB2312" w:hint="eastAsia"/>
          <w:sz w:val="30"/>
          <w:szCs w:val="30"/>
        </w:rPr>
        <w:t>二</w:t>
      </w:r>
      <w:r w:rsidRPr="00EB64D2">
        <w:rPr>
          <w:rFonts w:ascii="仿宋_GB2312" w:eastAsia="仿宋_GB2312" w:hAnsi="Times New Roman" w:cs="仿宋_GB2312" w:hint="eastAsia"/>
          <w:sz w:val="30"/>
          <w:szCs w:val="30"/>
        </w:rPr>
        <w:t>、国有资产占有使用情况说明</w:t>
      </w:r>
      <w:r w:rsidRPr="00EB64D2">
        <w:rPr>
          <w:rFonts w:ascii="Times New Roman" w:eastAsia="仿宋_GB2312" w:hAnsi="Times New Roman"/>
          <w:sz w:val="30"/>
          <w:szCs w:val="30"/>
        </w:rPr>
        <w:tab/>
      </w:r>
      <w:r w:rsidRPr="006565EC">
        <w:rPr>
          <w:rFonts w:ascii="Times New Roman" w:eastAsia="仿宋_GB2312" w:hAnsi="Times New Roman"/>
          <w:sz w:val="30"/>
          <w:szCs w:val="30"/>
        </w:rPr>
        <w:t>1</w:t>
      </w:r>
      <w:r w:rsidR="00462E82" w:rsidRPr="006565EC">
        <w:rPr>
          <w:rFonts w:ascii="Times New Roman" w:eastAsia="仿宋_GB2312" w:hAnsi="Times New Roman"/>
          <w:sz w:val="30"/>
          <w:szCs w:val="30"/>
        </w:rPr>
        <w:t>1</w:t>
      </w:r>
    </w:p>
    <w:p w:rsidR="009417C2" w:rsidRPr="00EB64D2" w:rsidRDefault="009417C2" w:rsidP="003A45D7">
      <w:pPr>
        <w:tabs>
          <w:tab w:val="right" w:leader="dot" w:pos="8306"/>
        </w:tabs>
        <w:spacing w:line="600" w:lineRule="exact"/>
        <w:ind w:left="220"/>
        <w:rPr>
          <w:rFonts w:ascii="Times New Roman" w:eastAsia="仿宋_GB2312" w:hAnsi="Times New Roman"/>
          <w:sz w:val="30"/>
          <w:szCs w:val="30"/>
        </w:rPr>
      </w:pPr>
      <w:r w:rsidRPr="00EB64D2">
        <w:rPr>
          <w:rFonts w:ascii="仿宋_GB2312" w:eastAsia="仿宋_GB2312" w:hAnsi="Times New Roman" w:cs="仿宋_GB2312" w:hint="eastAsia"/>
          <w:sz w:val="30"/>
          <w:szCs w:val="30"/>
        </w:rPr>
        <w:t>十</w:t>
      </w:r>
      <w:r w:rsidR="004A3236" w:rsidRPr="00EB64D2">
        <w:rPr>
          <w:rFonts w:ascii="仿宋_GB2312" w:eastAsia="仿宋_GB2312" w:hAnsi="Times New Roman" w:cs="仿宋_GB2312" w:hint="eastAsia"/>
          <w:sz w:val="30"/>
          <w:szCs w:val="30"/>
        </w:rPr>
        <w:t>三</w:t>
      </w:r>
      <w:r w:rsidRPr="00EB64D2">
        <w:rPr>
          <w:rFonts w:ascii="仿宋_GB2312" w:eastAsia="仿宋_GB2312" w:hAnsi="Times New Roman" w:cs="仿宋_GB2312" w:hint="eastAsia"/>
          <w:sz w:val="30"/>
          <w:szCs w:val="30"/>
        </w:rPr>
        <w:t>、预算绩效情况说明</w:t>
      </w:r>
      <w:r w:rsidRPr="00EB64D2">
        <w:rPr>
          <w:rFonts w:ascii="Times New Roman" w:eastAsia="仿宋_GB2312" w:hAnsi="Times New Roman"/>
          <w:sz w:val="30"/>
          <w:szCs w:val="30"/>
        </w:rPr>
        <w:tab/>
      </w:r>
      <w:r w:rsidRPr="006565EC">
        <w:rPr>
          <w:rFonts w:ascii="Times New Roman" w:eastAsia="仿宋_GB2312" w:hAnsi="Times New Roman"/>
          <w:sz w:val="30"/>
          <w:szCs w:val="30"/>
        </w:rPr>
        <w:t>1</w:t>
      </w:r>
      <w:r w:rsidR="00462E82" w:rsidRPr="006565EC">
        <w:rPr>
          <w:rFonts w:ascii="Times New Roman" w:eastAsia="仿宋_GB2312" w:hAnsi="Times New Roman"/>
          <w:sz w:val="30"/>
          <w:szCs w:val="30"/>
        </w:rPr>
        <w:t>2</w:t>
      </w:r>
    </w:p>
    <w:p w:rsidR="009417C2" w:rsidRPr="00EB64D2" w:rsidRDefault="009417C2" w:rsidP="003A45D7">
      <w:pPr>
        <w:tabs>
          <w:tab w:val="right" w:leader="dot" w:pos="8306"/>
        </w:tabs>
        <w:spacing w:line="600" w:lineRule="exact"/>
        <w:ind w:left="220"/>
        <w:rPr>
          <w:rFonts w:ascii="Times New Roman" w:eastAsia="仿宋_GB2312" w:hAnsi="Times New Roman"/>
          <w:sz w:val="30"/>
          <w:szCs w:val="30"/>
        </w:rPr>
      </w:pPr>
      <w:r w:rsidRPr="00EB64D2">
        <w:rPr>
          <w:rFonts w:ascii="仿宋_GB2312" w:eastAsia="仿宋_GB2312" w:hAnsi="Times New Roman" w:cs="仿宋_GB2312" w:hint="eastAsia"/>
          <w:sz w:val="30"/>
          <w:szCs w:val="30"/>
        </w:rPr>
        <w:t>十</w:t>
      </w:r>
      <w:r w:rsidR="004A3236" w:rsidRPr="00EB64D2">
        <w:rPr>
          <w:rFonts w:ascii="仿宋_GB2312" w:eastAsia="仿宋_GB2312" w:hAnsi="Times New Roman" w:cs="仿宋_GB2312" w:hint="eastAsia"/>
          <w:sz w:val="30"/>
          <w:szCs w:val="30"/>
        </w:rPr>
        <w:t>四</w:t>
      </w:r>
      <w:r w:rsidRPr="00EB64D2">
        <w:rPr>
          <w:rFonts w:ascii="仿宋_GB2312" w:eastAsia="仿宋_GB2312" w:hAnsi="Times New Roman" w:cs="仿宋_GB2312" w:hint="eastAsia"/>
          <w:sz w:val="30"/>
          <w:szCs w:val="30"/>
        </w:rPr>
        <w:t>、教育、医疗卫生、社会保障和就业、住房保障、涉农补贴等民生支出情况说明</w:t>
      </w:r>
      <w:r w:rsidRPr="00EB64D2">
        <w:rPr>
          <w:rFonts w:ascii="Times New Roman" w:eastAsia="仿宋_GB2312" w:hAnsi="Times New Roman"/>
          <w:sz w:val="30"/>
          <w:szCs w:val="30"/>
        </w:rPr>
        <w:tab/>
      </w:r>
      <w:r w:rsidRPr="006565EC">
        <w:rPr>
          <w:rFonts w:ascii="Times New Roman" w:eastAsia="仿宋_GB2312" w:hAnsi="Times New Roman"/>
          <w:sz w:val="30"/>
          <w:szCs w:val="30"/>
        </w:rPr>
        <w:t>1</w:t>
      </w:r>
      <w:r w:rsidR="00462E82" w:rsidRPr="006565EC">
        <w:rPr>
          <w:rFonts w:ascii="Times New Roman" w:eastAsia="仿宋_GB2312" w:hAnsi="Times New Roman"/>
          <w:sz w:val="30"/>
          <w:szCs w:val="30"/>
        </w:rPr>
        <w:t>2</w:t>
      </w:r>
    </w:p>
    <w:p w:rsidR="00213CF4" w:rsidRPr="00EB64D2" w:rsidRDefault="009417C2" w:rsidP="003A45D7">
      <w:pPr>
        <w:tabs>
          <w:tab w:val="right" w:leader="dot" w:pos="8306"/>
        </w:tabs>
        <w:spacing w:line="600" w:lineRule="exact"/>
        <w:rPr>
          <w:rFonts w:ascii="Times New Roman" w:eastAsia="方正小标宋简体" w:hAnsi="Times New Roman"/>
          <w:noProof/>
          <w:sz w:val="30"/>
          <w:szCs w:val="30"/>
        </w:rPr>
        <w:sectPr w:rsidR="00213CF4" w:rsidRPr="00EB64D2" w:rsidSect="00213CF4">
          <w:footerReference w:type="default" r:id="rId9"/>
          <w:type w:val="continuous"/>
          <w:pgSz w:w="12240" w:h="15840"/>
          <w:pgMar w:top="1440" w:right="1800" w:bottom="1440" w:left="1800" w:header="720" w:footer="720" w:gutter="0"/>
          <w:pgNumType w:start="0"/>
          <w:cols w:space="720"/>
          <w:noEndnote/>
        </w:sectPr>
      </w:pPr>
      <w:r w:rsidRPr="00EB64D2">
        <w:rPr>
          <w:rFonts w:ascii="方正小标宋简体" w:eastAsia="方正小标宋简体" w:hAnsi="Times New Roman" w:cs="方正小标宋简体" w:hint="eastAsia"/>
          <w:noProof/>
          <w:sz w:val="30"/>
          <w:szCs w:val="30"/>
        </w:rPr>
        <w:t>第四部分</w:t>
      </w:r>
      <w:r w:rsidRPr="00EB64D2">
        <w:rPr>
          <w:rFonts w:ascii="方正小标宋简体" w:eastAsia="方正小标宋简体" w:hAnsi="Times New Roman" w:cs="方正小标宋简体"/>
          <w:noProof/>
          <w:sz w:val="30"/>
          <w:szCs w:val="30"/>
        </w:rPr>
        <w:t xml:space="preserve">  </w:t>
      </w:r>
      <w:r w:rsidRPr="00EB64D2">
        <w:rPr>
          <w:rFonts w:ascii="方正小标宋简体" w:eastAsia="方正小标宋简体" w:hAnsi="Times New Roman" w:cs="方正小标宋简体" w:hint="eastAsia"/>
          <w:noProof/>
          <w:sz w:val="30"/>
          <w:szCs w:val="30"/>
        </w:rPr>
        <w:t>名词解释</w:t>
      </w:r>
      <w:r w:rsidRPr="00EB64D2">
        <w:rPr>
          <w:rFonts w:ascii="Times New Roman" w:eastAsia="方正小标宋简体" w:hAnsi="Times New Roman"/>
          <w:noProof/>
          <w:sz w:val="30"/>
          <w:szCs w:val="30"/>
        </w:rPr>
        <w:tab/>
      </w:r>
      <w:r w:rsidRPr="006565EC">
        <w:rPr>
          <w:rFonts w:ascii="Times New Roman" w:eastAsia="方正小标宋简体" w:hAnsi="Times New Roman"/>
          <w:noProof/>
          <w:sz w:val="30"/>
          <w:szCs w:val="30"/>
        </w:rPr>
        <w:t>1</w:t>
      </w:r>
      <w:r w:rsidR="00462E82" w:rsidRPr="006565EC">
        <w:rPr>
          <w:rFonts w:ascii="Times New Roman" w:eastAsia="方正小标宋简体" w:hAnsi="Times New Roman"/>
          <w:noProof/>
          <w:sz w:val="30"/>
          <w:szCs w:val="30"/>
        </w:rPr>
        <w:t>3</w:t>
      </w:r>
    </w:p>
    <w:p w:rsidR="00213CF4" w:rsidRPr="00EB64D2" w:rsidRDefault="00213CF4" w:rsidP="006D1B02">
      <w:pPr>
        <w:tabs>
          <w:tab w:val="right" w:leader="dot" w:pos="8306"/>
        </w:tabs>
        <w:spacing w:line="700" w:lineRule="exact"/>
        <w:jc w:val="center"/>
        <w:rPr>
          <w:rFonts w:ascii="方正小标宋简体" w:eastAsia="方正小标宋简体" w:hAnsi="Times New Roman" w:cs="方正小标宋简体"/>
          <w:b/>
          <w:bCs/>
          <w:kern w:val="44"/>
          <w:sz w:val="44"/>
          <w:szCs w:val="44"/>
        </w:rPr>
        <w:sectPr w:rsidR="00213CF4" w:rsidRPr="00EB64D2" w:rsidSect="006D1B02">
          <w:headerReference w:type="default" r:id="rId10"/>
          <w:footerReference w:type="default" r:id="rId11"/>
          <w:pgSz w:w="12240" w:h="15840"/>
          <w:pgMar w:top="1440" w:right="1800" w:bottom="1440" w:left="1800" w:header="720" w:footer="720" w:gutter="0"/>
          <w:pgNumType w:start="1"/>
          <w:cols w:space="720"/>
          <w:noEndnote/>
        </w:sectPr>
      </w:pPr>
    </w:p>
    <w:p w:rsidR="009417C2" w:rsidRPr="00EB64D2" w:rsidRDefault="009417C2" w:rsidP="000C5EB8">
      <w:pPr>
        <w:tabs>
          <w:tab w:val="right" w:leader="dot" w:pos="8306"/>
        </w:tabs>
        <w:spacing w:line="700" w:lineRule="exact"/>
        <w:jc w:val="center"/>
        <w:outlineLvl w:val="0"/>
        <w:rPr>
          <w:rFonts w:ascii="方正小标宋简体" w:eastAsia="方正小标宋简体" w:hAnsi="Times New Roman" w:cs="方正小标宋简体"/>
          <w:b/>
          <w:bCs/>
          <w:kern w:val="44"/>
          <w:sz w:val="44"/>
          <w:szCs w:val="44"/>
        </w:rPr>
      </w:pPr>
      <w:r w:rsidRPr="00EB64D2">
        <w:rPr>
          <w:rFonts w:ascii="方正小标宋简体" w:eastAsia="方正小标宋简体" w:hAnsi="Times New Roman" w:cs="方正小标宋简体" w:hint="eastAsia"/>
          <w:b/>
          <w:bCs/>
          <w:kern w:val="44"/>
          <w:sz w:val="44"/>
          <w:szCs w:val="44"/>
        </w:rPr>
        <w:lastRenderedPageBreak/>
        <w:t>第一部分</w:t>
      </w:r>
      <w:r w:rsidRPr="00EB64D2">
        <w:rPr>
          <w:rFonts w:ascii="方正小标宋简体" w:eastAsia="方正小标宋简体" w:hAnsi="Times New Roman" w:cs="方正小标宋简体"/>
          <w:b/>
          <w:bCs/>
          <w:kern w:val="44"/>
          <w:sz w:val="44"/>
          <w:szCs w:val="44"/>
        </w:rPr>
        <w:t xml:space="preserve">  </w:t>
      </w:r>
      <w:r w:rsidRPr="00EB64D2">
        <w:rPr>
          <w:rFonts w:ascii="方正小标宋简体" w:eastAsia="方正小标宋简体" w:hAnsi="Times New Roman" w:cs="方正小标宋简体" w:hint="eastAsia"/>
          <w:b/>
          <w:bCs/>
          <w:kern w:val="44"/>
          <w:sz w:val="44"/>
          <w:szCs w:val="44"/>
        </w:rPr>
        <w:t>概</w:t>
      </w:r>
      <w:r w:rsidRPr="00EB64D2">
        <w:rPr>
          <w:rFonts w:ascii="方正小标宋简体" w:eastAsia="方正小标宋简体" w:hAnsi="Times New Roman" w:cs="方正小标宋简体"/>
          <w:b/>
          <w:bCs/>
          <w:kern w:val="44"/>
          <w:sz w:val="44"/>
          <w:szCs w:val="44"/>
        </w:rPr>
        <w:t xml:space="preserve"> </w:t>
      </w:r>
      <w:proofErr w:type="gramStart"/>
      <w:r w:rsidRPr="00EB64D2">
        <w:rPr>
          <w:rFonts w:ascii="方正小标宋简体" w:eastAsia="方正小标宋简体" w:hAnsi="Times New Roman" w:cs="方正小标宋简体" w:hint="eastAsia"/>
          <w:b/>
          <w:bCs/>
          <w:kern w:val="44"/>
          <w:sz w:val="44"/>
          <w:szCs w:val="44"/>
        </w:rPr>
        <w:t>况</w:t>
      </w:r>
      <w:proofErr w:type="gramEnd"/>
    </w:p>
    <w:p w:rsidR="009417C2" w:rsidRPr="00EB64D2" w:rsidRDefault="009417C2">
      <w:pPr>
        <w:spacing w:line="580" w:lineRule="exact"/>
        <w:jc w:val="center"/>
        <w:rPr>
          <w:rFonts w:hAnsi="Times New Roman" w:cs="黑体"/>
          <w:kern w:val="2"/>
          <w:sz w:val="30"/>
          <w:szCs w:val="30"/>
          <w:lang w:val="zh-CN"/>
        </w:rPr>
      </w:pPr>
    </w:p>
    <w:p w:rsidR="009417C2" w:rsidRPr="00EB64D2" w:rsidRDefault="009417C2">
      <w:pPr>
        <w:spacing w:line="580" w:lineRule="exact"/>
        <w:ind w:firstLine="480"/>
        <w:rPr>
          <w:rFonts w:ascii="Times New Roman" w:hAnsi="Times New Roman"/>
          <w:kern w:val="2"/>
          <w:lang w:val="zh-CN"/>
        </w:rPr>
      </w:pPr>
    </w:p>
    <w:p w:rsidR="009417C2" w:rsidRPr="003A45D7" w:rsidRDefault="009417C2">
      <w:pPr>
        <w:pStyle w:val="2"/>
        <w:keepNext/>
        <w:keepLines/>
        <w:spacing w:line="600" w:lineRule="exact"/>
        <w:ind w:firstLine="602"/>
        <w:rPr>
          <w:rFonts w:hAnsi="Times New Roman" w:cs="黑体"/>
          <w:bCs/>
          <w:sz w:val="32"/>
          <w:szCs w:val="30"/>
          <w:lang w:val="zh-CN"/>
        </w:rPr>
      </w:pPr>
      <w:r w:rsidRPr="003A45D7">
        <w:rPr>
          <w:rFonts w:hAnsi="Times New Roman" w:cs="黑体" w:hint="eastAsia"/>
          <w:bCs/>
          <w:sz w:val="32"/>
          <w:szCs w:val="30"/>
          <w:lang w:val="zh-CN"/>
        </w:rPr>
        <w:t>一、主要职责</w:t>
      </w:r>
    </w:p>
    <w:p w:rsidR="002808E5" w:rsidRPr="008C74AC" w:rsidRDefault="002808E5" w:rsidP="002808E5">
      <w:pPr>
        <w:spacing w:line="580" w:lineRule="exact"/>
        <w:ind w:firstLine="600"/>
        <w:rPr>
          <w:rFonts w:ascii="仿宋_GB2312" w:eastAsia="仿宋_GB2312" w:cs="仿宋_GB2312"/>
          <w:sz w:val="32"/>
          <w:szCs w:val="30"/>
          <w:lang w:val="zh-CN"/>
        </w:rPr>
      </w:pPr>
      <w:r w:rsidRPr="008C74AC">
        <w:rPr>
          <w:rFonts w:ascii="仿宋_GB2312" w:eastAsia="仿宋_GB2312" w:cs="仿宋_GB2312" w:hint="eastAsia"/>
          <w:sz w:val="32"/>
          <w:szCs w:val="30"/>
          <w:lang w:val="zh-CN"/>
        </w:rPr>
        <w:t>医院承担中西医结合疾病防治、急危重症救治、突发公共卫生事件救援、医疗援助、科学研究、医学教育、预防保健、中医药文化交流等任务，充分利用中医药技术方法和现代科学技术，以提供急危重症和疑难复杂疾病的中医诊疗服务和中医优势病种的中医门诊诊疗服务等中医药服务为主。</w:t>
      </w:r>
    </w:p>
    <w:p w:rsidR="009417C2" w:rsidRPr="003A45D7" w:rsidRDefault="009417C2">
      <w:pPr>
        <w:pStyle w:val="2"/>
        <w:keepNext/>
        <w:keepLines/>
        <w:spacing w:line="600" w:lineRule="exact"/>
        <w:ind w:firstLine="602"/>
        <w:rPr>
          <w:rFonts w:hAnsi="Times New Roman" w:cs="黑体"/>
          <w:bCs/>
          <w:sz w:val="32"/>
          <w:szCs w:val="30"/>
          <w:lang w:val="zh-CN"/>
        </w:rPr>
      </w:pPr>
      <w:r w:rsidRPr="003A45D7">
        <w:rPr>
          <w:rFonts w:hAnsi="Times New Roman" w:cs="黑体" w:hint="eastAsia"/>
          <w:bCs/>
          <w:sz w:val="32"/>
          <w:szCs w:val="30"/>
          <w:lang w:val="zh-CN"/>
        </w:rPr>
        <w:t>二、机构设置</w:t>
      </w:r>
    </w:p>
    <w:p w:rsidR="00F1129F" w:rsidRPr="00EB64D2" w:rsidRDefault="009417C2" w:rsidP="001601E4">
      <w:pPr>
        <w:spacing w:line="580" w:lineRule="exact"/>
        <w:ind w:firstLine="600"/>
        <w:jc w:val="both"/>
        <w:rPr>
          <w:rFonts w:ascii="Times New Roman" w:eastAsia="Times New Roman" w:hAnsi="Times New Roman"/>
          <w:sz w:val="20"/>
          <w:szCs w:val="20"/>
        </w:rPr>
      </w:pPr>
      <w:r w:rsidRPr="008C74AC">
        <w:rPr>
          <w:rFonts w:ascii="仿宋_GB2312" w:eastAsia="仿宋_GB2312" w:cs="仿宋_GB2312" w:hint="eastAsia"/>
          <w:sz w:val="32"/>
          <w:szCs w:val="30"/>
          <w:lang w:val="zh-CN"/>
        </w:rPr>
        <w:t>天津中医药大学第二附属医院内设</w:t>
      </w:r>
      <w:r w:rsidR="002808E5" w:rsidRPr="006565EC">
        <w:rPr>
          <w:rFonts w:ascii="Times New Roman" w:eastAsia="仿宋_GB2312" w:hAnsi="Times New Roman"/>
          <w:sz w:val="32"/>
          <w:szCs w:val="30"/>
          <w:lang w:val="zh-CN"/>
        </w:rPr>
        <w:t>7</w:t>
      </w:r>
      <w:r w:rsidR="00B2729D" w:rsidRPr="006565EC">
        <w:rPr>
          <w:rFonts w:ascii="Times New Roman" w:eastAsia="仿宋_GB2312" w:hAnsi="Times New Roman"/>
          <w:sz w:val="32"/>
          <w:szCs w:val="30"/>
          <w:lang w:val="zh-CN"/>
        </w:rPr>
        <w:t>3</w:t>
      </w:r>
      <w:r w:rsidRPr="008C74AC">
        <w:rPr>
          <w:rFonts w:ascii="仿宋_GB2312" w:eastAsia="仿宋_GB2312" w:cs="仿宋_GB2312" w:hint="eastAsia"/>
          <w:sz w:val="32"/>
          <w:szCs w:val="30"/>
          <w:lang w:val="zh-CN"/>
        </w:rPr>
        <w:t>个</w:t>
      </w:r>
      <w:r w:rsidR="002808E5" w:rsidRPr="008C74AC">
        <w:rPr>
          <w:rFonts w:ascii="仿宋_GB2312" w:eastAsia="仿宋_GB2312" w:cs="仿宋_GB2312" w:hint="eastAsia"/>
          <w:sz w:val="32"/>
          <w:szCs w:val="30"/>
          <w:lang w:val="zh-CN"/>
        </w:rPr>
        <w:t>科</w:t>
      </w:r>
      <w:r w:rsidRPr="008C74AC">
        <w:rPr>
          <w:rFonts w:ascii="仿宋_GB2312" w:eastAsia="仿宋_GB2312" w:cs="仿宋_GB2312" w:hint="eastAsia"/>
          <w:sz w:val="32"/>
          <w:szCs w:val="30"/>
          <w:lang w:val="zh-CN"/>
        </w:rPr>
        <w:t>室，</w:t>
      </w:r>
      <w:r w:rsidR="00F1129F" w:rsidRPr="008C74AC">
        <w:rPr>
          <w:rFonts w:ascii="仿宋_GB2312" w:eastAsia="仿宋_GB2312" w:cs="仿宋_GB2312" w:hint="eastAsia"/>
          <w:sz w:val="32"/>
          <w:szCs w:val="30"/>
          <w:lang w:val="zh-CN"/>
        </w:rPr>
        <w:t>包括</w:t>
      </w:r>
      <w:r w:rsidR="00F1129F" w:rsidRPr="008C74AC">
        <w:rPr>
          <w:rFonts w:ascii="仿宋_GB2312" w:eastAsia="仿宋_GB2312" w:cs="仿宋_GB2312"/>
          <w:sz w:val="32"/>
          <w:szCs w:val="30"/>
          <w:lang w:val="zh-CN"/>
        </w:rPr>
        <w:t>心内</w:t>
      </w:r>
      <w:proofErr w:type="gramStart"/>
      <w:r w:rsidR="00F1129F" w:rsidRPr="008C74AC">
        <w:rPr>
          <w:rFonts w:ascii="仿宋_GB2312" w:eastAsia="仿宋_GB2312" w:cs="仿宋_GB2312"/>
          <w:sz w:val="32"/>
          <w:szCs w:val="30"/>
          <w:lang w:val="zh-CN"/>
        </w:rPr>
        <w:t>一</w:t>
      </w:r>
      <w:proofErr w:type="gramEnd"/>
      <w:r w:rsidR="00F1129F" w:rsidRPr="008C74AC">
        <w:rPr>
          <w:rFonts w:ascii="仿宋_GB2312" w:eastAsia="仿宋_GB2312" w:cs="仿宋_GB2312"/>
          <w:sz w:val="32"/>
          <w:szCs w:val="30"/>
          <w:lang w:val="zh-CN"/>
        </w:rPr>
        <w:t>病区</w:t>
      </w:r>
      <w:r w:rsidR="00F1129F" w:rsidRPr="008C74AC">
        <w:rPr>
          <w:rFonts w:ascii="仿宋_GB2312" w:eastAsia="仿宋_GB2312" w:cs="仿宋_GB2312" w:hint="eastAsia"/>
          <w:sz w:val="32"/>
          <w:szCs w:val="30"/>
          <w:lang w:val="zh-CN"/>
        </w:rPr>
        <w:t>、</w:t>
      </w:r>
      <w:r w:rsidR="00F1129F" w:rsidRPr="008C74AC">
        <w:rPr>
          <w:rFonts w:ascii="仿宋_GB2312" w:eastAsia="仿宋_GB2312" w:cs="仿宋_GB2312"/>
          <w:sz w:val="32"/>
          <w:szCs w:val="30"/>
          <w:lang w:val="zh-CN"/>
        </w:rPr>
        <w:t>心内二病区</w:t>
      </w:r>
      <w:r w:rsidR="00F1129F" w:rsidRPr="008C74AC">
        <w:rPr>
          <w:rFonts w:ascii="仿宋_GB2312" w:eastAsia="仿宋_GB2312" w:cs="仿宋_GB2312" w:hint="eastAsia"/>
          <w:sz w:val="32"/>
          <w:szCs w:val="30"/>
          <w:lang w:val="zh-CN"/>
        </w:rPr>
        <w:t>、</w:t>
      </w:r>
      <w:r w:rsidR="00F1129F" w:rsidRPr="008C74AC">
        <w:rPr>
          <w:rFonts w:ascii="仿宋_GB2312" w:eastAsia="仿宋_GB2312" w:cs="仿宋_GB2312"/>
          <w:sz w:val="32"/>
          <w:szCs w:val="30"/>
          <w:lang w:val="zh-CN"/>
        </w:rPr>
        <w:t>心内三病区</w:t>
      </w:r>
      <w:r w:rsidR="00F1129F" w:rsidRPr="008C74AC">
        <w:rPr>
          <w:rFonts w:ascii="仿宋_GB2312" w:eastAsia="仿宋_GB2312" w:cs="仿宋_GB2312" w:hint="eastAsia"/>
          <w:sz w:val="32"/>
          <w:szCs w:val="30"/>
          <w:lang w:val="zh-CN"/>
        </w:rPr>
        <w:t>、</w:t>
      </w:r>
      <w:r w:rsidR="00F1129F" w:rsidRPr="008C74AC">
        <w:rPr>
          <w:rFonts w:ascii="仿宋_GB2312" w:eastAsia="仿宋_GB2312" w:cs="仿宋_GB2312"/>
          <w:sz w:val="32"/>
          <w:szCs w:val="30"/>
          <w:lang w:val="zh-CN"/>
        </w:rPr>
        <w:t>呼吸</w:t>
      </w:r>
      <w:proofErr w:type="gramStart"/>
      <w:r w:rsidR="00F1129F" w:rsidRPr="008C74AC">
        <w:rPr>
          <w:rFonts w:ascii="仿宋_GB2312" w:eastAsia="仿宋_GB2312" w:cs="仿宋_GB2312"/>
          <w:sz w:val="32"/>
          <w:szCs w:val="30"/>
          <w:lang w:val="zh-CN"/>
        </w:rPr>
        <w:t>一</w:t>
      </w:r>
      <w:proofErr w:type="gramEnd"/>
      <w:r w:rsidR="00F1129F" w:rsidRPr="008C74AC">
        <w:rPr>
          <w:rFonts w:ascii="仿宋_GB2312" w:eastAsia="仿宋_GB2312" w:cs="仿宋_GB2312"/>
          <w:sz w:val="32"/>
          <w:szCs w:val="30"/>
          <w:lang w:val="zh-CN"/>
        </w:rPr>
        <w:t>病区</w:t>
      </w:r>
      <w:r w:rsidR="00F1129F" w:rsidRPr="008C74AC">
        <w:rPr>
          <w:rFonts w:ascii="仿宋_GB2312" w:eastAsia="仿宋_GB2312" w:cs="仿宋_GB2312" w:hint="eastAsia"/>
          <w:sz w:val="32"/>
          <w:szCs w:val="30"/>
          <w:lang w:val="zh-CN"/>
        </w:rPr>
        <w:t>、</w:t>
      </w:r>
      <w:r w:rsidR="00F1129F" w:rsidRPr="008C74AC">
        <w:rPr>
          <w:rFonts w:ascii="仿宋_GB2312" w:eastAsia="仿宋_GB2312" w:cs="仿宋_GB2312"/>
          <w:sz w:val="32"/>
          <w:szCs w:val="30"/>
          <w:lang w:val="zh-CN"/>
        </w:rPr>
        <w:t>呼吸二病区</w:t>
      </w:r>
      <w:r w:rsidR="00F1129F" w:rsidRPr="008C74AC">
        <w:rPr>
          <w:rFonts w:ascii="仿宋_GB2312" w:eastAsia="仿宋_GB2312" w:cs="仿宋_GB2312" w:hint="eastAsia"/>
          <w:sz w:val="32"/>
          <w:szCs w:val="30"/>
          <w:lang w:val="zh-CN"/>
        </w:rPr>
        <w:t>、</w:t>
      </w:r>
      <w:r w:rsidR="00F1129F" w:rsidRPr="008C74AC">
        <w:rPr>
          <w:rFonts w:ascii="仿宋_GB2312" w:eastAsia="仿宋_GB2312" w:cs="仿宋_GB2312"/>
          <w:sz w:val="32"/>
          <w:szCs w:val="30"/>
          <w:lang w:val="zh-CN"/>
        </w:rPr>
        <w:t>消化科</w:t>
      </w:r>
      <w:r w:rsidR="00F1129F" w:rsidRPr="008C74AC">
        <w:rPr>
          <w:rFonts w:ascii="仿宋_GB2312" w:eastAsia="仿宋_GB2312" w:cs="仿宋_GB2312" w:hint="eastAsia"/>
          <w:sz w:val="32"/>
          <w:szCs w:val="30"/>
          <w:lang w:val="zh-CN"/>
        </w:rPr>
        <w:t>、肿瘤科、肾病科、风湿免疫科、内分泌科、普外科、甲乳外科、泌尿外科、中医外科、脑病科（神外）、妇科、儿科、脑病针灸</w:t>
      </w:r>
      <w:proofErr w:type="gramStart"/>
      <w:r w:rsidR="00F1129F" w:rsidRPr="008C74AC">
        <w:rPr>
          <w:rFonts w:ascii="仿宋_GB2312" w:eastAsia="仿宋_GB2312" w:cs="仿宋_GB2312" w:hint="eastAsia"/>
          <w:sz w:val="32"/>
          <w:szCs w:val="30"/>
          <w:lang w:val="zh-CN"/>
        </w:rPr>
        <w:t>一</w:t>
      </w:r>
      <w:proofErr w:type="gramEnd"/>
      <w:r w:rsidR="00F1129F" w:rsidRPr="008C74AC">
        <w:rPr>
          <w:rFonts w:ascii="仿宋_GB2312" w:eastAsia="仿宋_GB2312" w:cs="仿宋_GB2312" w:hint="eastAsia"/>
          <w:sz w:val="32"/>
          <w:szCs w:val="30"/>
          <w:lang w:val="zh-CN"/>
        </w:rPr>
        <w:t>病区、脑病针灸二病区、脑病针灸三病区、脑病针灸四病区、骨伤科、推拿科、中医经典病房、急症部、重症医学科、</w:t>
      </w:r>
      <w:r w:rsidR="00F1129F" w:rsidRPr="008C74AC">
        <w:rPr>
          <w:rFonts w:ascii="仿宋_GB2312" w:eastAsia="仿宋_GB2312" w:cs="仿宋_GB2312"/>
          <w:sz w:val="32"/>
          <w:szCs w:val="30"/>
          <w:lang w:val="zh-CN"/>
        </w:rPr>
        <w:t>男科</w:t>
      </w:r>
      <w:r w:rsidR="00F1129F" w:rsidRPr="008C74AC">
        <w:rPr>
          <w:rFonts w:ascii="仿宋_GB2312" w:eastAsia="仿宋_GB2312" w:cs="仿宋_GB2312" w:hint="eastAsia"/>
          <w:sz w:val="32"/>
          <w:szCs w:val="30"/>
          <w:lang w:val="zh-CN"/>
        </w:rPr>
        <w:t>、</w:t>
      </w:r>
      <w:r w:rsidR="00F1129F" w:rsidRPr="008C74AC">
        <w:rPr>
          <w:rFonts w:ascii="仿宋_GB2312" w:eastAsia="仿宋_GB2312" w:cs="仿宋_GB2312"/>
          <w:sz w:val="32"/>
          <w:szCs w:val="30"/>
          <w:lang w:val="zh-CN"/>
        </w:rPr>
        <w:t>皮肤科</w:t>
      </w:r>
      <w:r w:rsidR="00F1129F" w:rsidRPr="008C74AC">
        <w:rPr>
          <w:rFonts w:ascii="仿宋_GB2312" w:eastAsia="仿宋_GB2312" w:cs="仿宋_GB2312" w:hint="eastAsia"/>
          <w:sz w:val="32"/>
          <w:szCs w:val="30"/>
          <w:lang w:val="zh-CN"/>
        </w:rPr>
        <w:t>、</w:t>
      </w:r>
      <w:r w:rsidR="00F1129F" w:rsidRPr="008C74AC">
        <w:rPr>
          <w:rFonts w:ascii="仿宋_GB2312" w:eastAsia="仿宋_GB2312" w:cs="仿宋_GB2312"/>
          <w:sz w:val="32"/>
          <w:szCs w:val="30"/>
          <w:lang w:val="zh-CN"/>
        </w:rPr>
        <w:t>眼科</w:t>
      </w:r>
      <w:r w:rsidR="00F1129F" w:rsidRPr="008C74AC">
        <w:rPr>
          <w:rFonts w:ascii="仿宋_GB2312" w:eastAsia="仿宋_GB2312" w:cs="仿宋_GB2312" w:hint="eastAsia"/>
          <w:sz w:val="32"/>
          <w:szCs w:val="30"/>
          <w:lang w:val="zh-CN"/>
        </w:rPr>
        <w:t>、</w:t>
      </w:r>
      <w:r w:rsidR="00F1129F" w:rsidRPr="008C74AC">
        <w:rPr>
          <w:rFonts w:ascii="仿宋_GB2312" w:eastAsia="仿宋_GB2312" w:cs="仿宋_GB2312"/>
          <w:sz w:val="32"/>
          <w:szCs w:val="30"/>
          <w:lang w:val="zh-CN"/>
        </w:rPr>
        <w:t>耳鼻喉科</w:t>
      </w:r>
      <w:r w:rsidR="00F1129F" w:rsidRPr="008C74AC">
        <w:rPr>
          <w:rFonts w:ascii="仿宋_GB2312" w:eastAsia="仿宋_GB2312" w:cs="仿宋_GB2312" w:hint="eastAsia"/>
          <w:sz w:val="32"/>
          <w:szCs w:val="30"/>
          <w:lang w:val="zh-CN"/>
        </w:rPr>
        <w:t>、</w:t>
      </w:r>
      <w:r w:rsidR="00F1129F" w:rsidRPr="008C74AC">
        <w:rPr>
          <w:rFonts w:ascii="仿宋_GB2312" w:eastAsia="仿宋_GB2312" w:cs="仿宋_GB2312"/>
          <w:sz w:val="32"/>
          <w:szCs w:val="30"/>
          <w:lang w:val="zh-CN"/>
        </w:rPr>
        <w:t>口腔科</w:t>
      </w:r>
      <w:r w:rsidR="00F1129F" w:rsidRPr="008C74AC">
        <w:rPr>
          <w:rFonts w:ascii="仿宋_GB2312" w:eastAsia="仿宋_GB2312" w:cs="仿宋_GB2312" w:hint="eastAsia"/>
          <w:sz w:val="32"/>
          <w:szCs w:val="30"/>
          <w:lang w:val="zh-CN"/>
        </w:rPr>
        <w:t>、</w:t>
      </w:r>
      <w:r w:rsidR="00F1129F" w:rsidRPr="008C74AC">
        <w:rPr>
          <w:rFonts w:ascii="仿宋_GB2312" w:eastAsia="仿宋_GB2312" w:cs="仿宋_GB2312"/>
          <w:sz w:val="32"/>
          <w:szCs w:val="30"/>
          <w:lang w:val="zh-CN"/>
        </w:rPr>
        <w:t>心身科</w:t>
      </w:r>
      <w:r w:rsidR="00F1129F" w:rsidRPr="008C74AC">
        <w:rPr>
          <w:rFonts w:ascii="仿宋_GB2312" w:eastAsia="仿宋_GB2312" w:cs="仿宋_GB2312" w:hint="eastAsia"/>
          <w:sz w:val="32"/>
          <w:szCs w:val="30"/>
          <w:lang w:val="zh-CN"/>
        </w:rPr>
        <w:t>、康复医学科、感染性疾病科、综合科、治未病中心、国医堂、</w:t>
      </w:r>
      <w:r w:rsidR="001601E4" w:rsidRPr="008C74AC">
        <w:rPr>
          <w:rFonts w:ascii="仿宋_GB2312" w:eastAsia="仿宋_GB2312" w:cs="仿宋_GB2312" w:hint="eastAsia"/>
          <w:sz w:val="32"/>
          <w:szCs w:val="30"/>
          <w:lang w:val="zh-CN"/>
        </w:rPr>
        <w:t>介入导管室、</w:t>
      </w:r>
      <w:r w:rsidR="00F1129F" w:rsidRPr="008C74AC">
        <w:rPr>
          <w:rFonts w:ascii="仿宋_GB2312" w:eastAsia="仿宋_GB2312" w:cs="仿宋_GB2312" w:hint="eastAsia"/>
          <w:sz w:val="32"/>
          <w:szCs w:val="30"/>
          <w:lang w:val="zh-CN"/>
        </w:rPr>
        <w:t>麻醉科、营养科、超声诊断科、医学影像科、医学检验科、药学部、病理科、</w:t>
      </w:r>
      <w:r w:rsidR="001601E4" w:rsidRPr="008C74AC">
        <w:rPr>
          <w:rFonts w:ascii="仿宋_GB2312" w:eastAsia="仿宋_GB2312" w:cs="仿宋_GB2312" w:hint="eastAsia"/>
          <w:sz w:val="32"/>
          <w:szCs w:val="30"/>
          <w:lang w:val="zh-CN"/>
        </w:rPr>
        <w:t>临床药理中心（国家药物临床试</w:t>
      </w:r>
      <w:r w:rsidR="001601E4" w:rsidRPr="008C74AC">
        <w:rPr>
          <w:rFonts w:ascii="仿宋_GB2312" w:eastAsia="仿宋_GB2312" w:cs="仿宋_GB2312" w:hint="eastAsia"/>
          <w:sz w:val="32"/>
          <w:szCs w:val="30"/>
          <w:lang w:val="zh-CN"/>
        </w:rPr>
        <w:lastRenderedPageBreak/>
        <w:t>验机构办公室）、党委办公室（团委）、组织干部科、宣传统战科、纪委办公室、院长办公室、人事科（师德师风工作科）、医务科、护理部、门急诊办公室、医疗安全办公室（行风建设办公室）、</w:t>
      </w:r>
      <w:proofErr w:type="gramStart"/>
      <w:r w:rsidR="001601E4" w:rsidRPr="008C74AC">
        <w:rPr>
          <w:rFonts w:ascii="仿宋_GB2312" w:eastAsia="仿宋_GB2312" w:cs="仿宋_GB2312" w:hint="eastAsia"/>
          <w:sz w:val="32"/>
          <w:szCs w:val="30"/>
          <w:lang w:val="zh-CN"/>
        </w:rPr>
        <w:t>医</w:t>
      </w:r>
      <w:proofErr w:type="gramEnd"/>
      <w:r w:rsidR="001601E4" w:rsidRPr="008C74AC">
        <w:rPr>
          <w:rFonts w:ascii="仿宋_GB2312" w:eastAsia="仿宋_GB2312" w:cs="仿宋_GB2312" w:hint="eastAsia"/>
          <w:sz w:val="32"/>
          <w:szCs w:val="30"/>
          <w:lang w:val="zh-CN"/>
        </w:rPr>
        <w:t>保科、感染管理科、教学科、学生工作科、科研科、资产设备科、总务科、财务物价科、审计科、保卫科、信息中心、工会、新院建设办公室、预防保健科、伦理委员会办公室、医务社工科、图书馆。</w:t>
      </w:r>
      <w:r w:rsidR="00F1129F" w:rsidRPr="008C74AC">
        <w:rPr>
          <w:rFonts w:ascii="仿宋_GB2312" w:eastAsia="仿宋_GB2312" w:cs="仿宋_GB2312"/>
          <w:sz w:val="32"/>
          <w:szCs w:val="30"/>
          <w:lang w:val="zh-CN"/>
        </w:rPr>
        <w:br/>
      </w:r>
      <w:r w:rsidR="00F1129F" w:rsidRPr="00EB64D2">
        <w:rPr>
          <w:rFonts w:ascii="宋体" w:eastAsia="宋体" w:hAnsi="宋体" w:cs="宋体"/>
        </w:rPr>
        <w:tab/>
      </w:r>
      <w:r w:rsidR="00F1129F" w:rsidRPr="00EB64D2">
        <w:rPr>
          <w:rFonts w:ascii="Times New Roman" w:eastAsia="Times New Roman" w:hAnsi="Times New Roman"/>
          <w:sz w:val="20"/>
          <w:szCs w:val="20"/>
        </w:rPr>
        <w:tab/>
      </w:r>
      <w:r w:rsidR="00F1129F" w:rsidRPr="00EB64D2">
        <w:rPr>
          <w:rFonts w:ascii="Times New Roman" w:eastAsia="Times New Roman" w:hAnsi="Times New Roman"/>
          <w:sz w:val="20"/>
          <w:szCs w:val="20"/>
        </w:rPr>
        <w:tab/>
      </w:r>
    </w:p>
    <w:p w:rsidR="006D1B02" w:rsidRPr="00EB64D2" w:rsidRDefault="00F1129F" w:rsidP="002808E5">
      <w:pPr>
        <w:spacing w:line="580" w:lineRule="exact"/>
        <w:ind w:firstLine="600"/>
        <w:rPr>
          <w:rFonts w:ascii="仿宋_GB2312" w:eastAsia="仿宋_GB2312" w:hAnsi="Times New Roman" w:cs="仿宋_GB2312"/>
          <w:sz w:val="30"/>
          <w:szCs w:val="30"/>
        </w:rPr>
      </w:pPr>
      <w:r w:rsidRPr="00EB64D2">
        <w:rPr>
          <w:rFonts w:ascii="宋体" w:eastAsia="宋体" w:hAnsi="宋体" w:cs="宋体"/>
        </w:rPr>
        <w:br/>
      </w:r>
    </w:p>
    <w:p w:rsidR="009417C2" w:rsidRPr="00EB64D2" w:rsidRDefault="006D1B02" w:rsidP="00911A6A">
      <w:pPr>
        <w:tabs>
          <w:tab w:val="right" w:leader="dot" w:pos="8306"/>
        </w:tabs>
        <w:spacing w:line="700" w:lineRule="exact"/>
        <w:jc w:val="center"/>
        <w:outlineLvl w:val="0"/>
        <w:rPr>
          <w:rFonts w:ascii="方正小标宋简体" w:eastAsia="方正小标宋简体" w:hAnsi="Times New Roman" w:cs="方正小标宋简体"/>
          <w:b/>
          <w:bCs/>
          <w:kern w:val="44"/>
          <w:sz w:val="44"/>
          <w:szCs w:val="44"/>
        </w:rPr>
      </w:pPr>
      <w:r w:rsidRPr="00EB64D2">
        <w:rPr>
          <w:rFonts w:ascii="仿宋_GB2312" w:eastAsia="仿宋_GB2312" w:hAnsi="Times New Roman" w:cs="仿宋_GB2312"/>
          <w:sz w:val="30"/>
          <w:szCs w:val="30"/>
        </w:rPr>
        <w:br w:type="page"/>
      </w:r>
      <w:r w:rsidR="009417C2" w:rsidRPr="00911A6A">
        <w:rPr>
          <w:rFonts w:ascii="方正小标宋简体" w:eastAsia="方正小标宋简体" w:hAnsi="Times New Roman" w:cs="方正小标宋简体" w:hint="eastAsia"/>
          <w:b/>
          <w:bCs/>
          <w:kern w:val="44"/>
          <w:sz w:val="44"/>
          <w:szCs w:val="44"/>
        </w:rPr>
        <w:lastRenderedPageBreak/>
        <w:t>第二部分</w:t>
      </w:r>
      <w:r w:rsidR="009417C2" w:rsidRPr="00911A6A">
        <w:rPr>
          <w:rFonts w:ascii="方正小标宋简体" w:eastAsia="方正小标宋简体" w:hAnsi="Times New Roman" w:cs="方正小标宋简体"/>
          <w:b/>
          <w:bCs/>
          <w:kern w:val="44"/>
          <w:sz w:val="44"/>
          <w:szCs w:val="44"/>
        </w:rPr>
        <w:t xml:space="preserve"> </w:t>
      </w:r>
      <w:r w:rsidR="009417C2" w:rsidRPr="00EB64D2">
        <w:rPr>
          <w:rFonts w:ascii="方正小标宋简体" w:eastAsia="方正小标宋简体" w:hAnsi="Times New Roman" w:cs="方正小标宋简体"/>
          <w:b/>
          <w:bCs/>
          <w:kern w:val="44"/>
          <w:sz w:val="44"/>
          <w:szCs w:val="44"/>
        </w:rPr>
        <w:t xml:space="preserve"> </w:t>
      </w:r>
      <w:r w:rsidR="009417C2" w:rsidRPr="006565EC">
        <w:rPr>
          <w:rFonts w:ascii="Times New Roman" w:eastAsia="方正小标宋简体" w:hAnsi="Times New Roman"/>
          <w:b/>
          <w:bCs/>
          <w:kern w:val="44"/>
          <w:sz w:val="44"/>
          <w:szCs w:val="44"/>
        </w:rPr>
        <w:t>2021</w:t>
      </w:r>
      <w:r w:rsidR="009417C2" w:rsidRPr="00EB64D2">
        <w:rPr>
          <w:rFonts w:ascii="方正小标宋简体" w:eastAsia="方正小标宋简体" w:hAnsi="Times New Roman" w:cs="方正小标宋简体" w:hint="eastAsia"/>
          <w:b/>
          <w:bCs/>
          <w:kern w:val="44"/>
          <w:sz w:val="44"/>
          <w:szCs w:val="44"/>
        </w:rPr>
        <w:t>年度部门决算表</w:t>
      </w:r>
    </w:p>
    <w:p w:rsidR="009417C2" w:rsidRPr="00EB64D2" w:rsidRDefault="009417C2">
      <w:pPr>
        <w:rPr>
          <w:rFonts w:ascii="Times New Roman" w:eastAsia="方正小标宋简体" w:hAnsi="Times New Roman"/>
        </w:rPr>
      </w:pPr>
    </w:p>
    <w:p w:rsidR="009417C2" w:rsidRPr="008C74AC" w:rsidRDefault="009417C2">
      <w:pPr>
        <w:pStyle w:val="2"/>
        <w:keepNext/>
        <w:keepLines/>
        <w:spacing w:line="800" w:lineRule="exact"/>
        <w:ind w:firstLine="600"/>
        <w:rPr>
          <w:rFonts w:hAnsi="黑体" w:cs="黑体"/>
          <w:sz w:val="32"/>
          <w:szCs w:val="30"/>
        </w:rPr>
      </w:pPr>
      <w:r w:rsidRPr="008C74AC">
        <w:rPr>
          <w:rFonts w:hAnsi="黑体" w:cs="黑体" w:hint="eastAsia"/>
          <w:sz w:val="32"/>
          <w:szCs w:val="30"/>
        </w:rPr>
        <w:t>一、《收入支出决算总表》</w:t>
      </w:r>
    </w:p>
    <w:p w:rsidR="009417C2" w:rsidRPr="008C74AC" w:rsidRDefault="009417C2">
      <w:pPr>
        <w:pStyle w:val="2"/>
        <w:keepNext/>
        <w:keepLines/>
        <w:spacing w:line="800" w:lineRule="exact"/>
        <w:ind w:firstLine="600"/>
        <w:rPr>
          <w:rFonts w:hAnsi="黑体" w:cs="黑体"/>
          <w:sz w:val="32"/>
          <w:szCs w:val="30"/>
        </w:rPr>
      </w:pPr>
      <w:r w:rsidRPr="008C74AC">
        <w:rPr>
          <w:rFonts w:hAnsi="黑体" w:cs="黑体" w:hint="eastAsia"/>
          <w:sz w:val="32"/>
          <w:szCs w:val="30"/>
        </w:rPr>
        <w:t>二、《收入决算表（按功能分类列示）》</w:t>
      </w:r>
    </w:p>
    <w:p w:rsidR="00591369" w:rsidRPr="008C74AC" w:rsidRDefault="00591369" w:rsidP="00591369">
      <w:pPr>
        <w:pStyle w:val="2"/>
        <w:keepNext/>
        <w:keepLines/>
        <w:spacing w:line="800" w:lineRule="exact"/>
        <w:ind w:firstLine="600"/>
        <w:rPr>
          <w:rFonts w:hAnsi="黑体" w:cs="黑体"/>
          <w:sz w:val="32"/>
          <w:szCs w:val="30"/>
        </w:rPr>
      </w:pPr>
      <w:r w:rsidRPr="008C74AC">
        <w:rPr>
          <w:rFonts w:hAnsi="黑体" w:cs="黑体" w:hint="eastAsia"/>
          <w:sz w:val="32"/>
          <w:szCs w:val="30"/>
        </w:rPr>
        <w:t>三、《收入决算表（按单位列示）》</w:t>
      </w:r>
    </w:p>
    <w:p w:rsidR="009417C2" w:rsidRPr="008C74AC" w:rsidRDefault="00591369">
      <w:pPr>
        <w:pStyle w:val="2"/>
        <w:keepNext/>
        <w:keepLines/>
        <w:spacing w:line="800" w:lineRule="exact"/>
        <w:ind w:firstLine="600"/>
        <w:rPr>
          <w:rFonts w:hAnsi="黑体" w:cs="黑体"/>
          <w:sz w:val="32"/>
          <w:szCs w:val="30"/>
        </w:rPr>
      </w:pPr>
      <w:r w:rsidRPr="008C74AC">
        <w:rPr>
          <w:rFonts w:hAnsi="黑体" w:cs="黑体" w:hint="eastAsia"/>
          <w:sz w:val="32"/>
          <w:szCs w:val="30"/>
        </w:rPr>
        <w:t>四</w:t>
      </w:r>
      <w:r w:rsidR="009417C2" w:rsidRPr="008C74AC">
        <w:rPr>
          <w:rFonts w:hAnsi="黑体" w:cs="黑体" w:hint="eastAsia"/>
          <w:sz w:val="32"/>
          <w:szCs w:val="30"/>
        </w:rPr>
        <w:t>、《支出决算表》</w:t>
      </w:r>
    </w:p>
    <w:p w:rsidR="009417C2" w:rsidRPr="008C74AC" w:rsidRDefault="00591369">
      <w:pPr>
        <w:pStyle w:val="2"/>
        <w:keepNext/>
        <w:keepLines/>
        <w:spacing w:line="800" w:lineRule="exact"/>
        <w:ind w:firstLine="600"/>
        <w:rPr>
          <w:rFonts w:hAnsi="黑体" w:cs="黑体"/>
          <w:sz w:val="32"/>
          <w:szCs w:val="30"/>
        </w:rPr>
      </w:pPr>
      <w:r w:rsidRPr="008C74AC">
        <w:rPr>
          <w:rFonts w:hAnsi="黑体" w:cs="黑体" w:hint="eastAsia"/>
          <w:sz w:val="32"/>
          <w:szCs w:val="30"/>
        </w:rPr>
        <w:t>五</w:t>
      </w:r>
      <w:r w:rsidR="009417C2" w:rsidRPr="008C74AC">
        <w:rPr>
          <w:rFonts w:hAnsi="黑体" w:cs="黑体" w:hint="eastAsia"/>
          <w:sz w:val="32"/>
          <w:szCs w:val="30"/>
        </w:rPr>
        <w:t>、《财政拨款收入支出决算总表》</w:t>
      </w:r>
    </w:p>
    <w:p w:rsidR="009417C2" w:rsidRPr="008C74AC" w:rsidRDefault="00591369">
      <w:pPr>
        <w:pStyle w:val="2"/>
        <w:keepNext/>
        <w:keepLines/>
        <w:spacing w:line="800" w:lineRule="exact"/>
        <w:ind w:firstLine="600"/>
        <w:rPr>
          <w:rFonts w:hAnsi="黑体" w:cs="黑体"/>
          <w:sz w:val="32"/>
          <w:szCs w:val="30"/>
        </w:rPr>
      </w:pPr>
      <w:r w:rsidRPr="008C74AC">
        <w:rPr>
          <w:rFonts w:hAnsi="黑体" w:cs="黑体" w:hint="eastAsia"/>
          <w:sz w:val="32"/>
          <w:szCs w:val="30"/>
        </w:rPr>
        <w:t>六</w:t>
      </w:r>
      <w:r w:rsidR="009417C2" w:rsidRPr="008C74AC">
        <w:rPr>
          <w:rFonts w:hAnsi="黑体" w:cs="黑体" w:hint="eastAsia"/>
          <w:sz w:val="32"/>
          <w:szCs w:val="30"/>
        </w:rPr>
        <w:t>、《一般公共预算财政拨款支出决算表》</w:t>
      </w:r>
    </w:p>
    <w:p w:rsidR="009417C2" w:rsidRPr="008C74AC" w:rsidRDefault="00591369">
      <w:pPr>
        <w:pStyle w:val="2"/>
        <w:keepNext/>
        <w:keepLines/>
        <w:spacing w:line="800" w:lineRule="exact"/>
        <w:ind w:firstLine="600"/>
        <w:rPr>
          <w:rFonts w:hAnsi="黑体" w:cs="黑体"/>
          <w:sz w:val="32"/>
          <w:szCs w:val="30"/>
        </w:rPr>
      </w:pPr>
      <w:r w:rsidRPr="008C74AC">
        <w:rPr>
          <w:rFonts w:hAnsi="黑体" w:cs="黑体" w:hint="eastAsia"/>
          <w:sz w:val="32"/>
          <w:szCs w:val="30"/>
        </w:rPr>
        <w:t>七</w:t>
      </w:r>
      <w:r w:rsidR="009417C2" w:rsidRPr="008C74AC">
        <w:rPr>
          <w:rFonts w:hAnsi="黑体" w:cs="黑体" w:hint="eastAsia"/>
          <w:sz w:val="32"/>
          <w:szCs w:val="30"/>
        </w:rPr>
        <w:t>、《一般公共预算财政拨款基本支出决算表》</w:t>
      </w:r>
    </w:p>
    <w:p w:rsidR="009417C2" w:rsidRPr="008C74AC" w:rsidRDefault="00591369">
      <w:pPr>
        <w:pStyle w:val="2"/>
        <w:keepNext/>
        <w:keepLines/>
        <w:spacing w:line="800" w:lineRule="exact"/>
        <w:ind w:firstLine="600"/>
        <w:rPr>
          <w:rFonts w:hAnsi="黑体" w:cs="黑体"/>
          <w:sz w:val="32"/>
          <w:szCs w:val="30"/>
        </w:rPr>
      </w:pPr>
      <w:r w:rsidRPr="008C74AC">
        <w:rPr>
          <w:rFonts w:hAnsi="黑体" w:cs="黑体" w:hint="eastAsia"/>
          <w:sz w:val="32"/>
          <w:szCs w:val="30"/>
        </w:rPr>
        <w:t>八</w:t>
      </w:r>
      <w:r w:rsidR="009417C2" w:rsidRPr="008C74AC">
        <w:rPr>
          <w:rFonts w:hAnsi="黑体" w:cs="黑体" w:hint="eastAsia"/>
          <w:sz w:val="32"/>
          <w:szCs w:val="30"/>
        </w:rPr>
        <w:t>、《一般公共预算财政拨款</w:t>
      </w:r>
      <w:r w:rsidR="009417C2" w:rsidRPr="008C74AC">
        <w:rPr>
          <w:rFonts w:hAnsi="黑体" w:cs="黑体"/>
          <w:sz w:val="32"/>
          <w:szCs w:val="30"/>
        </w:rPr>
        <w:t>“</w:t>
      </w:r>
      <w:r w:rsidR="009417C2" w:rsidRPr="008C74AC">
        <w:rPr>
          <w:rFonts w:hAnsi="黑体" w:cs="黑体" w:hint="eastAsia"/>
          <w:sz w:val="32"/>
          <w:szCs w:val="30"/>
        </w:rPr>
        <w:t>三公</w:t>
      </w:r>
      <w:r w:rsidR="009417C2" w:rsidRPr="008C74AC">
        <w:rPr>
          <w:rFonts w:hAnsi="黑体" w:cs="黑体"/>
          <w:sz w:val="32"/>
          <w:szCs w:val="30"/>
        </w:rPr>
        <w:t>”</w:t>
      </w:r>
      <w:r w:rsidR="009417C2" w:rsidRPr="008C74AC">
        <w:rPr>
          <w:rFonts w:hAnsi="黑体" w:cs="黑体" w:hint="eastAsia"/>
          <w:sz w:val="32"/>
          <w:szCs w:val="30"/>
        </w:rPr>
        <w:t>经费支出决算表》</w:t>
      </w:r>
    </w:p>
    <w:p w:rsidR="009417C2" w:rsidRPr="008C74AC" w:rsidRDefault="00591369">
      <w:pPr>
        <w:pStyle w:val="2"/>
        <w:keepNext/>
        <w:keepLines/>
        <w:spacing w:line="800" w:lineRule="exact"/>
        <w:ind w:firstLine="600"/>
        <w:rPr>
          <w:rFonts w:hAnsi="黑体" w:cs="黑体"/>
          <w:sz w:val="32"/>
          <w:szCs w:val="30"/>
        </w:rPr>
      </w:pPr>
      <w:r w:rsidRPr="008C74AC">
        <w:rPr>
          <w:rFonts w:hAnsi="黑体" w:cs="黑体" w:hint="eastAsia"/>
          <w:sz w:val="32"/>
          <w:szCs w:val="30"/>
        </w:rPr>
        <w:t>九</w:t>
      </w:r>
      <w:r w:rsidR="009417C2" w:rsidRPr="008C74AC">
        <w:rPr>
          <w:rFonts w:hAnsi="黑体" w:cs="黑体" w:hint="eastAsia"/>
          <w:sz w:val="32"/>
          <w:szCs w:val="30"/>
        </w:rPr>
        <w:t>、《政府性基金预算财政拨款收入支出决算表》</w:t>
      </w:r>
    </w:p>
    <w:p w:rsidR="009417C2" w:rsidRPr="008C74AC" w:rsidRDefault="00591369">
      <w:pPr>
        <w:pStyle w:val="2"/>
        <w:keepNext/>
        <w:keepLines/>
        <w:spacing w:line="800" w:lineRule="exact"/>
        <w:ind w:firstLine="600"/>
        <w:rPr>
          <w:rFonts w:hAnsi="黑体" w:cs="黑体"/>
          <w:sz w:val="32"/>
          <w:szCs w:val="30"/>
        </w:rPr>
      </w:pPr>
      <w:r w:rsidRPr="008C74AC">
        <w:rPr>
          <w:rFonts w:hAnsi="黑体" w:cs="黑体" w:hint="eastAsia"/>
          <w:sz w:val="32"/>
          <w:szCs w:val="30"/>
        </w:rPr>
        <w:t>十</w:t>
      </w:r>
      <w:r w:rsidR="009417C2" w:rsidRPr="008C74AC">
        <w:rPr>
          <w:rFonts w:hAnsi="黑体" w:cs="黑体" w:hint="eastAsia"/>
          <w:sz w:val="32"/>
          <w:szCs w:val="30"/>
        </w:rPr>
        <w:t>、《国有资本经营预算财政拨款收入支出决算表》</w:t>
      </w:r>
    </w:p>
    <w:p w:rsidR="009417C2" w:rsidRPr="008C74AC" w:rsidRDefault="009417C2">
      <w:pPr>
        <w:pStyle w:val="2"/>
        <w:keepNext/>
        <w:keepLines/>
        <w:spacing w:line="800" w:lineRule="exact"/>
        <w:ind w:firstLine="600"/>
        <w:rPr>
          <w:rFonts w:hAnsi="黑体" w:cs="黑体"/>
          <w:sz w:val="32"/>
          <w:szCs w:val="30"/>
        </w:rPr>
      </w:pPr>
      <w:r w:rsidRPr="008C74AC">
        <w:rPr>
          <w:rFonts w:hAnsi="黑体" w:cs="黑体" w:hint="eastAsia"/>
          <w:sz w:val="32"/>
          <w:szCs w:val="30"/>
        </w:rPr>
        <w:t>十</w:t>
      </w:r>
      <w:r w:rsidR="00591369" w:rsidRPr="008C74AC">
        <w:rPr>
          <w:rFonts w:hAnsi="黑体" w:cs="黑体" w:hint="eastAsia"/>
          <w:sz w:val="32"/>
          <w:szCs w:val="30"/>
        </w:rPr>
        <w:t>一</w:t>
      </w:r>
      <w:r w:rsidRPr="008C74AC">
        <w:rPr>
          <w:rFonts w:hAnsi="黑体" w:cs="黑体" w:hint="eastAsia"/>
          <w:sz w:val="32"/>
          <w:szCs w:val="30"/>
        </w:rPr>
        <w:t>、《项目支出决算表》</w:t>
      </w:r>
    </w:p>
    <w:p w:rsidR="009417C2" w:rsidRPr="008C74AC" w:rsidRDefault="009417C2">
      <w:pPr>
        <w:spacing w:line="800" w:lineRule="exact"/>
        <w:rPr>
          <w:rFonts w:ascii="仿宋_GB2312" w:eastAsia="仿宋_GB2312" w:hAnsi="Times New Roman" w:cs="楷体"/>
          <w:sz w:val="32"/>
          <w:szCs w:val="30"/>
        </w:rPr>
      </w:pPr>
      <w:r w:rsidRPr="008C74AC">
        <w:rPr>
          <w:rFonts w:ascii="仿宋_GB2312" w:eastAsia="仿宋_GB2312" w:hAnsi="Times New Roman" w:cs="楷体" w:hint="eastAsia"/>
          <w:sz w:val="32"/>
          <w:szCs w:val="30"/>
        </w:rPr>
        <w:t>注：以上决算公开表均作为附表，附于决算公开说明文档后。</w:t>
      </w:r>
    </w:p>
    <w:p w:rsidR="009417C2" w:rsidRPr="00EB64D2" w:rsidRDefault="009417C2">
      <w:pPr>
        <w:spacing w:line="600" w:lineRule="exact"/>
        <w:rPr>
          <w:rFonts w:ascii="Times New Roman" w:eastAsia="楷体" w:hAnsi="Times New Roman"/>
        </w:rPr>
      </w:pPr>
      <w:r w:rsidRPr="00EB64D2">
        <w:rPr>
          <w:rFonts w:ascii="Times New Roman" w:eastAsia="楷体" w:hAnsi="Times New Roman"/>
        </w:rPr>
        <w:br w:type="page"/>
      </w:r>
    </w:p>
    <w:p w:rsidR="009417C2" w:rsidRPr="008C74AC" w:rsidRDefault="009417C2">
      <w:pPr>
        <w:pStyle w:val="2"/>
        <w:keepNext/>
        <w:keepLines/>
        <w:spacing w:line="640" w:lineRule="exact"/>
        <w:ind w:firstLine="600"/>
        <w:rPr>
          <w:rFonts w:hAnsi="Times New Roman" w:cs="黑体"/>
          <w:sz w:val="32"/>
          <w:szCs w:val="30"/>
        </w:rPr>
      </w:pPr>
      <w:r w:rsidRPr="008C74AC">
        <w:rPr>
          <w:rFonts w:hAnsi="Times New Roman" w:cs="黑体" w:hint="eastAsia"/>
          <w:sz w:val="32"/>
          <w:szCs w:val="30"/>
        </w:rPr>
        <w:lastRenderedPageBreak/>
        <w:t>十</w:t>
      </w:r>
      <w:r w:rsidR="00757DDA" w:rsidRPr="008C74AC">
        <w:rPr>
          <w:rFonts w:hAnsi="Times New Roman" w:cs="黑体" w:hint="eastAsia"/>
          <w:sz w:val="32"/>
          <w:szCs w:val="30"/>
        </w:rPr>
        <w:t>二</w:t>
      </w:r>
      <w:r w:rsidRPr="008C74AC">
        <w:rPr>
          <w:rFonts w:hAnsi="Times New Roman" w:cs="黑体" w:hint="eastAsia"/>
          <w:sz w:val="32"/>
          <w:szCs w:val="30"/>
        </w:rPr>
        <w:t>、关于空表的说明</w:t>
      </w:r>
    </w:p>
    <w:p w:rsidR="004322E5" w:rsidRPr="008C74AC" w:rsidRDefault="004322E5" w:rsidP="003A45D7">
      <w:pPr>
        <w:spacing w:line="640" w:lineRule="exact"/>
        <w:ind w:firstLine="600"/>
        <w:jc w:val="both"/>
        <w:rPr>
          <w:rFonts w:ascii="仿宋_GB2312" w:eastAsia="仿宋_GB2312" w:hAnsi="Times New Roman" w:cs="楷体"/>
          <w:sz w:val="32"/>
          <w:szCs w:val="30"/>
        </w:rPr>
      </w:pPr>
      <w:r w:rsidRPr="006565EC">
        <w:rPr>
          <w:rFonts w:ascii="Times New Roman" w:eastAsia="仿宋_GB2312" w:hAnsi="Times New Roman"/>
          <w:sz w:val="32"/>
          <w:szCs w:val="30"/>
        </w:rPr>
        <w:t>1</w:t>
      </w:r>
      <w:r w:rsidRPr="008C74AC">
        <w:rPr>
          <w:rFonts w:ascii="仿宋_GB2312" w:eastAsia="仿宋_GB2312" w:hAnsi="Times New Roman" w:cs="楷体" w:hint="eastAsia"/>
          <w:sz w:val="32"/>
          <w:szCs w:val="30"/>
        </w:rPr>
        <w:t>.天津中医药大学第二附属医院</w:t>
      </w:r>
      <w:r w:rsidRPr="006565EC">
        <w:rPr>
          <w:rFonts w:ascii="Times New Roman" w:eastAsia="仿宋_GB2312" w:hAnsi="Times New Roman"/>
          <w:sz w:val="32"/>
          <w:szCs w:val="30"/>
        </w:rPr>
        <w:t>2021</w:t>
      </w:r>
      <w:r w:rsidRPr="008C74AC">
        <w:rPr>
          <w:rFonts w:ascii="仿宋_GB2312" w:eastAsia="仿宋_GB2312" w:hAnsi="Times New Roman" w:cs="楷体" w:hint="eastAsia"/>
          <w:sz w:val="32"/>
          <w:szCs w:val="30"/>
        </w:rPr>
        <w:t>年度一般公共预算财政拨款“三公”经费支出决算表为空表。</w:t>
      </w:r>
    </w:p>
    <w:p w:rsidR="004322E5" w:rsidRPr="008C74AC" w:rsidRDefault="004322E5" w:rsidP="003A45D7">
      <w:pPr>
        <w:spacing w:line="640" w:lineRule="exact"/>
        <w:ind w:firstLine="600"/>
        <w:jc w:val="both"/>
        <w:rPr>
          <w:rFonts w:ascii="仿宋_GB2312" w:eastAsia="仿宋_GB2312" w:hAnsi="Times New Roman" w:cs="楷体"/>
          <w:sz w:val="32"/>
          <w:szCs w:val="30"/>
        </w:rPr>
      </w:pPr>
      <w:r w:rsidRPr="006565EC">
        <w:rPr>
          <w:rFonts w:ascii="Times New Roman" w:eastAsia="仿宋_GB2312" w:hAnsi="Times New Roman"/>
          <w:sz w:val="32"/>
          <w:szCs w:val="30"/>
        </w:rPr>
        <w:t>2</w:t>
      </w:r>
      <w:r w:rsidRPr="008C74AC">
        <w:rPr>
          <w:rFonts w:ascii="仿宋_GB2312" w:eastAsia="仿宋_GB2312" w:hAnsi="Times New Roman" w:cs="楷体" w:hint="eastAsia"/>
          <w:sz w:val="32"/>
          <w:szCs w:val="30"/>
        </w:rPr>
        <w:t>.天津中医药大学第二附属医院</w:t>
      </w:r>
      <w:r w:rsidRPr="006565EC">
        <w:rPr>
          <w:rFonts w:ascii="Times New Roman" w:eastAsia="仿宋_GB2312" w:hAnsi="Times New Roman"/>
          <w:sz w:val="32"/>
          <w:szCs w:val="30"/>
        </w:rPr>
        <w:t>2021</w:t>
      </w:r>
      <w:r w:rsidRPr="008C74AC">
        <w:rPr>
          <w:rFonts w:ascii="仿宋_GB2312" w:eastAsia="仿宋_GB2312" w:hAnsi="Times New Roman" w:cs="楷体" w:hint="eastAsia"/>
          <w:sz w:val="32"/>
          <w:szCs w:val="30"/>
        </w:rPr>
        <w:t>年度国有资本经营预算财政拨款支出决算表为空表。</w:t>
      </w:r>
    </w:p>
    <w:p w:rsidR="004322E5" w:rsidRPr="00EB64D2" w:rsidRDefault="004322E5">
      <w:pPr>
        <w:spacing w:line="640" w:lineRule="exact"/>
        <w:ind w:firstLine="600"/>
        <w:rPr>
          <w:rFonts w:ascii="楷体" w:eastAsia="楷体" w:hAnsi="Times New Roman" w:cs="楷体"/>
          <w:sz w:val="30"/>
          <w:szCs w:val="30"/>
        </w:rPr>
      </w:pPr>
    </w:p>
    <w:p w:rsidR="009417C2" w:rsidRPr="00EB64D2" w:rsidRDefault="009417C2">
      <w:pPr>
        <w:spacing w:line="580" w:lineRule="exact"/>
        <w:ind w:firstLine="600"/>
        <w:jc w:val="center"/>
        <w:rPr>
          <w:rFonts w:hAnsi="Times New Roman" w:cs="黑体"/>
          <w:kern w:val="2"/>
          <w:sz w:val="30"/>
          <w:szCs w:val="30"/>
          <w:lang w:val="zh-CN"/>
        </w:rPr>
      </w:pPr>
    </w:p>
    <w:p w:rsidR="009417C2" w:rsidRPr="00EB64D2" w:rsidRDefault="009417C2">
      <w:pPr>
        <w:spacing w:line="580" w:lineRule="exact"/>
        <w:ind w:firstLine="600"/>
        <w:jc w:val="center"/>
        <w:rPr>
          <w:rFonts w:hAnsi="Times New Roman" w:cs="黑体"/>
          <w:kern w:val="2"/>
          <w:sz w:val="30"/>
          <w:szCs w:val="30"/>
          <w:lang w:val="zh-CN"/>
        </w:rPr>
      </w:pPr>
    </w:p>
    <w:p w:rsidR="009417C2" w:rsidRPr="00EB64D2" w:rsidRDefault="009417C2">
      <w:pPr>
        <w:spacing w:line="580" w:lineRule="exact"/>
        <w:ind w:firstLine="600"/>
        <w:jc w:val="center"/>
        <w:rPr>
          <w:rFonts w:hAnsi="Times New Roman" w:cs="黑体"/>
          <w:kern w:val="2"/>
          <w:sz w:val="30"/>
          <w:szCs w:val="30"/>
          <w:lang w:val="zh-CN"/>
        </w:rPr>
      </w:pPr>
    </w:p>
    <w:p w:rsidR="009417C2" w:rsidRPr="00EB64D2" w:rsidRDefault="009417C2">
      <w:pPr>
        <w:spacing w:line="580" w:lineRule="exact"/>
        <w:ind w:firstLine="600"/>
        <w:jc w:val="center"/>
        <w:rPr>
          <w:rFonts w:hAnsi="Times New Roman" w:cs="黑体"/>
          <w:kern w:val="2"/>
          <w:sz w:val="30"/>
          <w:szCs w:val="30"/>
          <w:lang w:val="zh-CN"/>
        </w:rPr>
      </w:pPr>
    </w:p>
    <w:p w:rsidR="009417C2" w:rsidRPr="00EB64D2" w:rsidRDefault="009417C2">
      <w:pPr>
        <w:spacing w:line="580" w:lineRule="exact"/>
        <w:ind w:firstLine="600"/>
        <w:jc w:val="center"/>
        <w:rPr>
          <w:rFonts w:hAnsi="Times New Roman" w:cs="黑体"/>
          <w:kern w:val="2"/>
          <w:sz w:val="30"/>
          <w:szCs w:val="30"/>
          <w:lang w:val="zh-CN"/>
        </w:rPr>
      </w:pPr>
    </w:p>
    <w:p w:rsidR="009417C2" w:rsidRPr="00EB64D2" w:rsidRDefault="009417C2">
      <w:pPr>
        <w:spacing w:line="580" w:lineRule="exact"/>
        <w:ind w:firstLine="600"/>
        <w:jc w:val="center"/>
        <w:rPr>
          <w:rFonts w:hAnsi="Times New Roman" w:cs="黑体"/>
          <w:kern w:val="2"/>
          <w:sz w:val="30"/>
          <w:szCs w:val="30"/>
          <w:lang w:val="zh-CN"/>
        </w:rPr>
      </w:pPr>
    </w:p>
    <w:p w:rsidR="009417C2" w:rsidRPr="00EB64D2" w:rsidRDefault="009417C2">
      <w:pPr>
        <w:spacing w:line="580" w:lineRule="exact"/>
        <w:ind w:firstLine="600"/>
        <w:jc w:val="center"/>
        <w:rPr>
          <w:rFonts w:hAnsi="Times New Roman" w:cs="黑体"/>
          <w:kern w:val="2"/>
          <w:sz w:val="30"/>
          <w:szCs w:val="30"/>
          <w:lang w:val="zh-CN"/>
        </w:rPr>
      </w:pPr>
    </w:p>
    <w:p w:rsidR="009417C2" w:rsidRPr="00EB64D2" w:rsidRDefault="009417C2">
      <w:pPr>
        <w:spacing w:line="580" w:lineRule="exact"/>
        <w:ind w:firstLine="600"/>
        <w:jc w:val="center"/>
        <w:rPr>
          <w:rFonts w:hAnsi="Times New Roman" w:cs="黑体"/>
          <w:kern w:val="2"/>
          <w:sz w:val="30"/>
          <w:szCs w:val="30"/>
          <w:lang w:val="zh-CN"/>
        </w:rPr>
      </w:pPr>
    </w:p>
    <w:p w:rsidR="009417C2" w:rsidRPr="00EB64D2" w:rsidRDefault="009417C2">
      <w:pPr>
        <w:spacing w:line="580" w:lineRule="exact"/>
        <w:ind w:firstLine="600"/>
        <w:jc w:val="center"/>
        <w:rPr>
          <w:rFonts w:hAnsi="Times New Roman" w:cs="黑体"/>
          <w:kern w:val="2"/>
          <w:sz w:val="30"/>
          <w:szCs w:val="30"/>
          <w:lang w:val="zh-CN"/>
        </w:rPr>
      </w:pPr>
    </w:p>
    <w:p w:rsidR="009417C2" w:rsidRPr="00EB64D2" w:rsidRDefault="009417C2">
      <w:pPr>
        <w:spacing w:line="580" w:lineRule="exact"/>
        <w:ind w:firstLine="600"/>
        <w:jc w:val="center"/>
        <w:rPr>
          <w:rFonts w:hAnsi="Times New Roman" w:cs="黑体"/>
          <w:kern w:val="2"/>
          <w:sz w:val="30"/>
          <w:szCs w:val="30"/>
          <w:lang w:val="zh-CN"/>
        </w:rPr>
      </w:pPr>
    </w:p>
    <w:p w:rsidR="009417C2" w:rsidRPr="00EB64D2" w:rsidRDefault="009417C2">
      <w:pPr>
        <w:spacing w:line="580" w:lineRule="exact"/>
        <w:ind w:firstLine="600"/>
        <w:jc w:val="center"/>
        <w:rPr>
          <w:rFonts w:hAnsi="Times New Roman" w:cs="黑体"/>
          <w:kern w:val="2"/>
          <w:sz w:val="30"/>
          <w:szCs w:val="30"/>
          <w:lang w:val="zh-CN"/>
        </w:rPr>
      </w:pPr>
    </w:p>
    <w:p w:rsidR="009417C2" w:rsidRPr="00EB64D2" w:rsidRDefault="009417C2">
      <w:pPr>
        <w:spacing w:line="580" w:lineRule="exact"/>
        <w:ind w:firstLine="600"/>
        <w:jc w:val="center"/>
        <w:rPr>
          <w:rFonts w:hAnsi="Times New Roman" w:cs="黑体"/>
          <w:kern w:val="2"/>
          <w:sz w:val="30"/>
          <w:szCs w:val="30"/>
          <w:lang w:val="zh-CN"/>
        </w:rPr>
      </w:pPr>
    </w:p>
    <w:p w:rsidR="009417C2" w:rsidRPr="00EB64D2" w:rsidRDefault="009417C2">
      <w:pPr>
        <w:spacing w:line="580" w:lineRule="exact"/>
        <w:ind w:firstLine="600"/>
        <w:jc w:val="center"/>
        <w:rPr>
          <w:rFonts w:hAnsi="Times New Roman" w:cs="黑体"/>
          <w:kern w:val="2"/>
          <w:sz w:val="30"/>
          <w:szCs w:val="30"/>
          <w:lang w:val="zh-CN"/>
        </w:rPr>
      </w:pPr>
    </w:p>
    <w:p w:rsidR="009417C2" w:rsidRPr="00EB64D2" w:rsidRDefault="009417C2">
      <w:pPr>
        <w:spacing w:line="580" w:lineRule="exact"/>
        <w:ind w:firstLine="600"/>
        <w:jc w:val="center"/>
        <w:rPr>
          <w:rFonts w:hAnsi="Times New Roman" w:cs="黑体"/>
          <w:kern w:val="2"/>
          <w:sz w:val="30"/>
          <w:szCs w:val="30"/>
          <w:lang w:val="zh-CN"/>
        </w:rPr>
      </w:pPr>
    </w:p>
    <w:p w:rsidR="0055108D" w:rsidRPr="00EB64D2" w:rsidRDefault="0055108D" w:rsidP="0055108D">
      <w:pPr>
        <w:pStyle w:val="1"/>
        <w:keepNext/>
        <w:keepLines/>
        <w:spacing w:line="600" w:lineRule="exact"/>
        <w:jc w:val="center"/>
        <w:rPr>
          <w:rFonts w:ascii="方正小标宋简体" w:eastAsia="方正小标宋简体" w:hAnsi="方正小标宋简体"/>
          <w:b/>
          <w:kern w:val="44"/>
          <w:sz w:val="44"/>
        </w:rPr>
      </w:pPr>
      <w:r w:rsidRPr="00EB64D2">
        <w:rPr>
          <w:rFonts w:ascii="方正小标宋简体" w:eastAsia="方正小标宋简体" w:hAnsi="方正小标宋简体" w:hint="eastAsia"/>
          <w:b/>
          <w:kern w:val="44"/>
          <w:sz w:val="44"/>
        </w:rPr>
        <w:lastRenderedPageBreak/>
        <w:t>第三部分</w:t>
      </w:r>
      <w:r w:rsidRPr="00EB64D2">
        <w:rPr>
          <w:rFonts w:ascii="方正小标宋简体" w:eastAsia="方正小标宋简体" w:hAnsi="方正小标宋简体"/>
          <w:b/>
          <w:kern w:val="44"/>
          <w:sz w:val="44"/>
        </w:rPr>
        <w:t xml:space="preserve">  </w:t>
      </w:r>
      <w:r w:rsidRPr="003A45D7">
        <w:rPr>
          <w:rFonts w:ascii="Times New Roman" w:eastAsia="方正小标宋简体" w:hAnsi="Times New Roman"/>
          <w:b/>
          <w:kern w:val="44"/>
          <w:sz w:val="44"/>
        </w:rPr>
        <w:t>2021</w:t>
      </w:r>
      <w:r w:rsidRPr="00EB64D2">
        <w:rPr>
          <w:rFonts w:ascii="方正小标宋简体" w:eastAsia="方正小标宋简体" w:hAnsi="方正小标宋简体" w:hint="eastAsia"/>
          <w:b/>
          <w:kern w:val="44"/>
          <w:sz w:val="44"/>
        </w:rPr>
        <w:t>年度部门决算情况说明</w:t>
      </w:r>
    </w:p>
    <w:p w:rsidR="0055108D" w:rsidRPr="00EB64D2" w:rsidRDefault="0055108D" w:rsidP="0055108D">
      <w:pPr>
        <w:spacing w:line="580" w:lineRule="exact"/>
        <w:ind w:firstLine="600"/>
        <w:rPr>
          <w:rFonts w:hAnsi="黑体"/>
          <w:kern w:val="2"/>
          <w:sz w:val="30"/>
          <w:lang w:val="zh-CN"/>
        </w:rPr>
      </w:pPr>
    </w:p>
    <w:p w:rsidR="0055108D" w:rsidRPr="00754A45" w:rsidRDefault="0055108D" w:rsidP="003A45D7">
      <w:pPr>
        <w:pStyle w:val="2"/>
        <w:keepNext/>
        <w:keepLines/>
        <w:spacing w:line="600" w:lineRule="exact"/>
        <w:ind w:firstLine="602"/>
        <w:rPr>
          <w:rFonts w:hAnsi="黑体"/>
          <w:sz w:val="32"/>
          <w:lang w:val="zh-CN"/>
        </w:rPr>
      </w:pPr>
      <w:r w:rsidRPr="00754A45">
        <w:rPr>
          <w:rFonts w:hAnsi="黑体" w:hint="eastAsia"/>
          <w:sz w:val="32"/>
          <w:lang w:val="zh-CN"/>
        </w:rPr>
        <w:t>一、收入支出决算总体情况说明</w:t>
      </w:r>
    </w:p>
    <w:p w:rsidR="0055108D" w:rsidRPr="008C74AC" w:rsidRDefault="0055108D" w:rsidP="003A45D7">
      <w:pPr>
        <w:spacing w:line="600" w:lineRule="exact"/>
        <w:ind w:firstLine="600"/>
        <w:jc w:val="both"/>
        <w:rPr>
          <w:rFonts w:ascii="仿宋_GB2312" w:eastAsia="仿宋_GB2312" w:cs="仿宋_GB2312"/>
          <w:sz w:val="32"/>
          <w:szCs w:val="30"/>
          <w:lang w:val="zh-CN"/>
        </w:rPr>
      </w:pPr>
      <w:r w:rsidRPr="008C74AC">
        <w:rPr>
          <w:rFonts w:ascii="仿宋_GB2312" w:eastAsia="仿宋_GB2312" w:cs="仿宋_GB2312" w:hint="eastAsia"/>
          <w:sz w:val="32"/>
          <w:szCs w:val="30"/>
          <w:lang w:val="zh-CN"/>
        </w:rPr>
        <w:t>天津中医药大学第二附属医院</w:t>
      </w:r>
      <w:r w:rsidRPr="006565EC">
        <w:rPr>
          <w:rFonts w:ascii="Times New Roman" w:eastAsia="仿宋_GB2312" w:hAnsi="Times New Roman"/>
          <w:sz w:val="32"/>
          <w:szCs w:val="30"/>
          <w:lang w:val="zh-CN"/>
        </w:rPr>
        <w:t>2021</w:t>
      </w:r>
      <w:r w:rsidRPr="008C74AC">
        <w:rPr>
          <w:rFonts w:ascii="仿宋_GB2312" w:eastAsia="仿宋_GB2312" w:cs="仿宋_GB2312" w:hint="eastAsia"/>
          <w:sz w:val="32"/>
          <w:szCs w:val="30"/>
          <w:lang w:val="zh-CN"/>
        </w:rPr>
        <w:t>年度收入、支出决算总计</w:t>
      </w:r>
      <w:r w:rsidRPr="006565EC">
        <w:rPr>
          <w:rFonts w:ascii="Times New Roman" w:eastAsia="仿宋_GB2312" w:hAnsi="Times New Roman"/>
          <w:sz w:val="32"/>
          <w:szCs w:val="30"/>
          <w:lang w:val="zh-CN"/>
        </w:rPr>
        <w:t>1</w:t>
      </w:r>
      <w:r w:rsidRPr="008C74AC">
        <w:rPr>
          <w:rFonts w:ascii="Times New Roman" w:eastAsia="仿宋_GB2312" w:hAnsi="Times New Roman"/>
          <w:sz w:val="32"/>
          <w:szCs w:val="30"/>
          <w:lang w:val="zh-CN"/>
        </w:rPr>
        <w:t>,</w:t>
      </w:r>
      <w:r w:rsidRPr="006565EC">
        <w:rPr>
          <w:rFonts w:ascii="Times New Roman" w:eastAsia="仿宋_GB2312" w:hAnsi="Times New Roman"/>
          <w:sz w:val="32"/>
          <w:szCs w:val="30"/>
          <w:lang w:val="zh-CN"/>
        </w:rPr>
        <w:t>152</w:t>
      </w:r>
      <w:r w:rsidRPr="008C74AC">
        <w:rPr>
          <w:rFonts w:ascii="Times New Roman" w:eastAsia="仿宋_GB2312" w:hAnsi="Times New Roman"/>
          <w:sz w:val="32"/>
          <w:szCs w:val="30"/>
          <w:lang w:val="zh-CN"/>
        </w:rPr>
        <w:t>,</w:t>
      </w:r>
      <w:r w:rsidRPr="006565EC">
        <w:rPr>
          <w:rFonts w:ascii="Times New Roman" w:eastAsia="仿宋_GB2312" w:hAnsi="Times New Roman"/>
          <w:sz w:val="32"/>
          <w:szCs w:val="30"/>
          <w:lang w:val="zh-CN"/>
        </w:rPr>
        <w:t>718</w:t>
      </w:r>
      <w:r w:rsidRPr="008C74AC">
        <w:rPr>
          <w:rFonts w:ascii="Times New Roman" w:eastAsia="仿宋_GB2312" w:hAnsi="Times New Roman"/>
          <w:sz w:val="32"/>
          <w:szCs w:val="30"/>
          <w:lang w:val="zh-CN"/>
        </w:rPr>
        <w:t>,</w:t>
      </w:r>
      <w:r w:rsidRPr="006565EC">
        <w:rPr>
          <w:rFonts w:ascii="Times New Roman" w:eastAsia="仿宋_GB2312" w:hAnsi="Times New Roman"/>
          <w:sz w:val="32"/>
          <w:szCs w:val="30"/>
          <w:lang w:val="zh-CN"/>
        </w:rPr>
        <w:t>606</w:t>
      </w:r>
      <w:r w:rsidRPr="008C74AC">
        <w:rPr>
          <w:rFonts w:ascii="Times New Roman" w:eastAsia="仿宋_GB2312" w:hAnsi="Times New Roman"/>
          <w:sz w:val="32"/>
          <w:szCs w:val="30"/>
          <w:lang w:val="zh-CN"/>
        </w:rPr>
        <w:t>.</w:t>
      </w:r>
      <w:r w:rsidRPr="006565EC">
        <w:rPr>
          <w:rFonts w:ascii="Times New Roman" w:eastAsia="仿宋_GB2312" w:hAnsi="Times New Roman"/>
          <w:sz w:val="32"/>
          <w:szCs w:val="30"/>
          <w:lang w:val="zh-CN"/>
        </w:rPr>
        <w:t>05</w:t>
      </w:r>
      <w:r w:rsidRPr="008C74AC">
        <w:rPr>
          <w:rFonts w:ascii="仿宋_GB2312" w:eastAsia="仿宋_GB2312" w:cs="仿宋_GB2312" w:hint="eastAsia"/>
          <w:sz w:val="32"/>
          <w:szCs w:val="30"/>
          <w:lang w:val="zh-CN"/>
        </w:rPr>
        <w:t>元，与</w:t>
      </w:r>
      <w:r w:rsidRPr="006565EC">
        <w:rPr>
          <w:rFonts w:ascii="Times New Roman" w:eastAsia="仿宋_GB2312" w:hAnsi="Times New Roman"/>
          <w:sz w:val="32"/>
          <w:szCs w:val="30"/>
          <w:lang w:val="zh-CN"/>
        </w:rPr>
        <w:t>2020</w:t>
      </w:r>
      <w:r w:rsidRPr="008C74AC">
        <w:rPr>
          <w:rFonts w:ascii="仿宋_GB2312" w:eastAsia="仿宋_GB2312" w:cs="仿宋_GB2312" w:hint="eastAsia"/>
          <w:sz w:val="32"/>
          <w:szCs w:val="30"/>
          <w:lang w:val="zh-CN"/>
        </w:rPr>
        <w:t>年度相比，收、支总计各增加</w:t>
      </w:r>
      <w:r w:rsidRPr="006565EC">
        <w:rPr>
          <w:rFonts w:ascii="Times New Roman" w:eastAsia="仿宋_GB2312" w:hAnsi="Times New Roman"/>
          <w:sz w:val="32"/>
          <w:szCs w:val="30"/>
          <w:lang w:val="zh-CN"/>
        </w:rPr>
        <w:t>89</w:t>
      </w:r>
      <w:r w:rsidRPr="008C74AC">
        <w:rPr>
          <w:rFonts w:ascii="Times New Roman" w:eastAsia="仿宋_GB2312" w:hAnsi="Times New Roman"/>
          <w:sz w:val="32"/>
          <w:szCs w:val="30"/>
          <w:lang w:val="zh-CN"/>
        </w:rPr>
        <w:t>,</w:t>
      </w:r>
      <w:r w:rsidRPr="006565EC">
        <w:rPr>
          <w:rFonts w:ascii="Times New Roman" w:eastAsia="仿宋_GB2312" w:hAnsi="Times New Roman"/>
          <w:sz w:val="32"/>
          <w:szCs w:val="30"/>
          <w:lang w:val="zh-CN"/>
        </w:rPr>
        <w:t>367</w:t>
      </w:r>
      <w:r w:rsidRPr="008C74AC">
        <w:rPr>
          <w:rFonts w:ascii="Times New Roman" w:eastAsia="仿宋_GB2312" w:hAnsi="Times New Roman"/>
          <w:sz w:val="32"/>
          <w:szCs w:val="30"/>
          <w:lang w:val="zh-CN"/>
        </w:rPr>
        <w:t>,</w:t>
      </w:r>
      <w:r w:rsidRPr="006565EC">
        <w:rPr>
          <w:rFonts w:ascii="Times New Roman" w:eastAsia="仿宋_GB2312" w:hAnsi="Times New Roman"/>
          <w:sz w:val="32"/>
          <w:szCs w:val="30"/>
          <w:lang w:val="zh-CN"/>
        </w:rPr>
        <w:t>374</w:t>
      </w:r>
      <w:r w:rsidRPr="008C74AC">
        <w:rPr>
          <w:rFonts w:ascii="Times New Roman" w:eastAsia="仿宋_GB2312" w:hAnsi="Times New Roman"/>
          <w:sz w:val="32"/>
          <w:szCs w:val="30"/>
          <w:lang w:val="zh-CN"/>
        </w:rPr>
        <w:t>.</w:t>
      </w:r>
      <w:r w:rsidRPr="006565EC">
        <w:rPr>
          <w:rFonts w:ascii="Times New Roman" w:eastAsia="仿宋_GB2312" w:hAnsi="Times New Roman"/>
          <w:sz w:val="32"/>
          <w:szCs w:val="30"/>
          <w:lang w:val="zh-CN"/>
        </w:rPr>
        <w:t>66</w:t>
      </w:r>
      <w:r w:rsidRPr="008C74AC">
        <w:rPr>
          <w:rFonts w:ascii="仿宋_GB2312" w:eastAsia="仿宋_GB2312" w:cs="仿宋_GB2312" w:hint="eastAsia"/>
          <w:sz w:val="32"/>
          <w:szCs w:val="30"/>
          <w:lang w:val="zh-CN"/>
        </w:rPr>
        <w:t>元，增长</w:t>
      </w:r>
      <w:r w:rsidRPr="006565EC">
        <w:rPr>
          <w:rFonts w:ascii="Times New Roman" w:eastAsia="仿宋_GB2312" w:hAnsi="Times New Roman"/>
          <w:sz w:val="32"/>
          <w:szCs w:val="30"/>
          <w:lang w:val="zh-CN"/>
        </w:rPr>
        <w:t>8</w:t>
      </w:r>
      <w:r w:rsidRPr="008C74AC">
        <w:rPr>
          <w:rFonts w:ascii="Times New Roman" w:eastAsia="仿宋_GB2312" w:hAnsi="Times New Roman"/>
          <w:sz w:val="32"/>
          <w:szCs w:val="30"/>
          <w:lang w:val="zh-CN"/>
        </w:rPr>
        <w:t>.</w:t>
      </w:r>
      <w:r w:rsidRPr="006565EC">
        <w:rPr>
          <w:rFonts w:ascii="Times New Roman" w:eastAsia="仿宋_GB2312" w:hAnsi="Times New Roman"/>
          <w:sz w:val="32"/>
          <w:szCs w:val="30"/>
          <w:lang w:val="zh-CN"/>
        </w:rPr>
        <w:t>40</w:t>
      </w:r>
      <w:r w:rsidRPr="008C74AC">
        <w:rPr>
          <w:rFonts w:ascii="Times New Roman" w:eastAsia="仿宋_GB2312" w:hAnsi="Times New Roman"/>
          <w:sz w:val="32"/>
          <w:szCs w:val="30"/>
          <w:lang w:val="zh-CN"/>
        </w:rPr>
        <w:t>%</w:t>
      </w:r>
      <w:r w:rsidRPr="008C74AC">
        <w:rPr>
          <w:rFonts w:ascii="仿宋_GB2312" w:eastAsia="仿宋_GB2312" w:cs="仿宋_GB2312" w:hint="eastAsia"/>
          <w:sz w:val="32"/>
          <w:szCs w:val="30"/>
          <w:lang w:val="zh-CN"/>
        </w:rPr>
        <w:t>，主要原因是：</w:t>
      </w:r>
      <w:r w:rsidR="00E17E98" w:rsidRPr="008C74AC">
        <w:rPr>
          <w:rFonts w:ascii="仿宋_GB2312" w:eastAsia="仿宋_GB2312" w:cs="仿宋_GB2312" w:hint="eastAsia"/>
          <w:sz w:val="32"/>
          <w:szCs w:val="30"/>
          <w:lang w:val="zh-CN"/>
        </w:rPr>
        <w:t>本年度医院在做好疫情防控常态化的同时</w:t>
      </w:r>
      <w:r w:rsidR="00E17E98" w:rsidRPr="008C74AC">
        <w:rPr>
          <w:rFonts w:ascii="仿宋_GB2312" w:eastAsia="仿宋_GB2312" w:cs="仿宋_GB2312"/>
          <w:sz w:val="32"/>
          <w:szCs w:val="30"/>
          <w:lang w:val="zh-CN"/>
        </w:rPr>
        <w:t>,</w:t>
      </w:r>
      <w:r w:rsidR="00E17E98" w:rsidRPr="008C74AC">
        <w:rPr>
          <w:rFonts w:ascii="仿宋_GB2312" w:eastAsia="仿宋_GB2312" w:cs="仿宋_GB2312" w:hint="eastAsia"/>
          <w:sz w:val="32"/>
          <w:szCs w:val="30"/>
          <w:lang w:val="zh-CN"/>
        </w:rPr>
        <w:t>全面恢复诊疗秩序</w:t>
      </w:r>
      <w:r w:rsidR="00E17E98" w:rsidRPr="008C74AC">
        <w:rPr>
          <w:rFonts w:ascii="仿宋_GB2312" w:eastAsia="仿宋_GB2312" w:cs="仿宋_GB2312"/>
          <w:sz w:val="32"/>
          <w:szCs w:val="30"/>
          <w:lang w:val="zh-CN"/>
        </w:rPr>
        <w:t>,</w:t>
      </w:r>
      <w:r w:rsidR="00E17E98" w:rsidRPr="008C74AC">
        <w:rPr>
          <w:rFonts w:ascii="仿宋_GB2312" w:eastAsia="仿宋_GB2312" w:cs="仿宋_GB2312" w:hint="eastAsia"/>
          <w:sz w:val="32"/>
          <w:szCs w:val="30"/>
          <w:lang w:val="zh-CN"/>
        </w:rPr>
        <w:t>医院门诊量、住院量</w:t>
      </w:r>
      <w:r w:rsidR="00571F49" w:rsidRPr="008C74AC">
        <w:rPr>
          <w:rFonts w:ascii="仿宋_GB2312" w:eastAsia="仿宋_GB2312" w:cs="仿宋_GB2312" w:hint="eastAsia"/>
          <w:sz w:val="32"/>
          <w:szCs w:val="30"/>
          <w:lang w:val="zh-CN"/>
        </w:rPr>
        <w:t>上涨显著</w:t>
      </w:r>
      <w:r w:rsidR="00E17E98" w:rsidRPr="008C74AC">
        <w:rPr>
          <w:rFonts w:ascii="仿宋_GB2312" w:eastAsia="仿宋_GB2312" w:cs="仿宋_GB2312" w:hint="eastAsia"/>
          <w:sz w:val="32"/>
          <w:szCs w:val="30"/>
          <w:lang w:val="zh-CN"/>
        </w:rPr>
        <w:t>，医疗收入增长较多。同时，药品成本、耗材</w:t>
      </w:r>
      <w:r w:rsidR="00571F49" w:rsidRPr="008C74AC">
        <w:rPr>
          <w:rFonts w:ascii="仿宋_GB2312" w:eastAsia="仿宋_GB2312" w:cs="仿宋_GB2312" w:hint="eastAsia"/>
          <w:sz w:val="32"/>
          <w:szCs w:val="30"/>
          <w:lang w:val="zh-CN"/>
        </w:rPr>
        <w:t>成本</w:t>
      </w:r>
      <w:r w:rsidR="00E17E98" w:rsidRPr="008C74AC">
        <w:rPr>
          <w:rFonts w:ascii="仿宋_GB2312" w:eastAsia="仿宋_GB2312" w:cs="仿宋_GB2312" w:hint="eastAsia"/>
          <w:sz w:val="32"/>
          <w:szCs w:val="30"/>
          <w:lang w:val="zh-CN"/>
        </w:rPr>
        <w:t>也</w:t>
      </w:r>
      <w:r w:rsidR="00CB00EC" w:rsidRPr="008C74AC">
        <w:rPr>
          <w:rFonts w:ascii="仿宋_GB2312" w:eastAsia="仿宋_GB2312" w:cs="仿宋_GB2312" w:hint="eastAsia"/>
          <w:sz w:val="32"/>
          <w:szCs w:val="30"/>
          <w:lang w:val="zh-CN"/>
        </w:rPr>
        <w:t>随之增长。</w:t>
      </w:r>
      <w:r w:rsidR="00F46CF9" w:rsidRPr="008C74AC">
        <w:rPr>
          <w:rFonts w:ascii="仿宋_GB2312" w:eastAsia="仿宋_GB2312" w:cs="仿宋_GB2312" w:hint="eastAsia"/>
          <w:sz w:val="32"/>
          <w:szCs w:val="30"/>
          <w:lang w:val="zh-CN"/>
        </w:rPr>
        <w:t>本年新增政府性基金</w:t>
      </w:r>
      <w:r w:rsidR="006A3AD8" w:rsidRPr="008C74AC">
        <w:rPr>
          <w:rFonts w:ascii="仿宋_GB2312" w:eastAsia="仿宋_GB2312" w:cs="仿宋_GB2312" w:hint="eastAsia"/>
          <w:sz w:val="32"/>
          <w:szCs w:val="30"/>
          <w:lang w:val="zh-CN"/>
        </w:rPr>
        <w:t>预算财政拨款且</w:t>
      </w:r>
      <w:r w:rsidR="00F46CF9" w:rsidRPr="008C74AC">
        <w:rPr>
          <w:rFonts w:ascii="仿宋_GB2312" w:eastAsia="仿宋_GB2312" w:cs="仿宋_GB2312" w:hint="eastAsia"/>
          <w:sz w:val="32"/>
          <w:szCs w:val="30"/>
          <w:lang w:val="zh-CN"/>
        </w:rPr>
        <w:t>全部用于中医药传承创新工程建设</w:t>
      </w:r>
      <w:r w:rsidR="006A3AD8" w:rsidRPr="008C74AC">
        <w:rPr>
          <w:rFonts w:ascii="仿宋_GB2312" w:eastAsia="仿宋_GB2312" w:cs="仿宋_GB2312" w:hint="eastAsia"/>
          <w:sz w:val="32"/>
          <w:szCs w:val="30"/>
          <w:lang w:val="zh-CN"/>
        </w:rPr>
        <w:t>支出</w:t>
      </w:r>
      <w:r w:rsidR="00F46CF9" w:rsidRPr="008C74AC">
        <w:rPr>
          <w:rFonts w:ascii="仿宋_GB2312" w:eastAsia="仿宋_GB2312" w:cs="仿宋_GB2312" w:hint="eastAsia"/>
          <w:sz w:val="32"/>
          <w:szCs w:val="30"/>
          <w:lang w:val="zh-CN"/>
        </w:rPr>
        <w:t>。</w:t>
      </w:r>
    </w:p>
    <w:p w:rsidR="0055108D" w:rsidRPr="00754A45" w:rsidRDefault="0055108D" w:rsidP="003A45D7">
      <w:pPr>
        <w:pStyle w:val="2"/>
        <w:keepNext/>
        <w:keepLines/>
        <w:spacing w:line="600" w:lineRule="exact"/>
        <w:ind w:firstLine="602"/>
        <w:rPr>
          <w:rFonts w:hAnsi="黑体"/>
          <w:sz w:val="32"/>
          <w:lang w:val="zh-CN"/>
        </w:rPr>
      </w:pPr>
      <w:r w:rsidRPr="00754A45">
        <w:rPr>
          <w:rFonts w:hAnsi="黑体" w:hint="eastAsia"/>
          <w:sz w:val="32"/>
          <w:lang w:val="zh-CN"/>
        </w:rPr>
        <w:t>二、</w:t>
      </w:r>
      <w:r w:rsidRPr="00754A45">
        <w:rPr>
          <w:rFonts w:hAnsi="黑体" w:hint="eastAsia"/>
          <w:sz w:val="32"/>
        </w:rPr>
        <w:t>收入决算情况</w:t>
      </w:r>
      <w:r w:rsidRPr="00754A45">
        <w:rPr>
          <w:rFonts w:hAnsi="黑体" w:hint="eastAsia"/>
          <w:sz w:val="32"/>
          <w:lang w:val="zh-CN"/>
        </w:rPr>
        <w:t>说明</w:t>
      </w:r>
    </w:p>
    <w:p w:rsidR="0055108D" w:rsidRPr="008C74AC" w:rsidRDefault="0055108D" w:rsidP="003A45D7">
      <w:pPr>
        <w:spacing w:line="600" w:lineRule="exact"/>
        <w:ind w:firstLine="600"/>
        <w:jc w:val="both"/>
        <w:rPr>
          <w:rFonts w:ascii="仿宋_GB2312" w:eastAsia="仿宋_GB2312" w:cs="仿宋_GB2312"/>
          <w:sz w:val="32"/>
          <w:szCs w:val="32"/>
          <w:lang w:val="zh-CN"/>
        </w:rPr>
      </w:pPr>
      <w:r w:rsidRPr="008C74AC">
        <w:rPr>
          <w:rFonts w:ascii="仿宋_GB2312" w:eastAsia="仿宋_GB2312" w:cs="仿宋_GB2312" w:hint="eastAsia"/>
          <w:sz w:val="32"/>
          <w:szCs w:val="32"/>
          <w:lang w:val="zh-CN"/>
        </w:rPr>
        <w:t>天津中医药大学第二附属医院</w:t>
      </w:r>
      <w:r w:rsidRPr="006565EC">
        <w:rPr>
          <w:rFonts w:ascii="Times New Roman" w:eastAsia="仿宋_GB2312" w:hAnsi="Times New Roman"/>
          <w:sz w:val="32"/>
          <w:szCs w:val="32"/>
          <w:lang w:val="zh-CN"/>
        </w:rPr>
        <w:t>2021</w:t>
      </w:r>
      <w:r w:rsidRPr="008C74AC">
        <w:rPr>
          <w:rFonts w:ascii="仿宋_GB2312" w:eastAsia="仿宋_GB2312" w:cs="仿宋_GB2312" w:hint="eastAsia"/>
          <w:sz w:val="32"/>
          <w:szCs w:val="32"/>
          <w:lang w:val="zh-CN"/>
        </w:rPr>
        <w:t>年度本年收入合计</w:t>
      </w:r>
      <w:r w:rsidRPr="006565EC">
        <w:rPr>
          <w:rFonts w:ascii="Times New Roman" w:eastAsia="仿宋_GB2312" w:hAnsi="Times New Roman"/>
          <w:sz w:val="32"/>
          <w:szCs w:val="32"/>
          <w:lang w:val="zh-CN"/>
        </w:rPr>
        <w:t>1</w:t>
      </w:r>
      <w:r w:rsidRPr="008C74AC">
        <w:rPr>
          <w:rFonts w:ascii="Times New Roman" w:eastAsia="仿宋_GB2312" w:hAnsi="Times New Roman"/>
          <w:sz w:val="32"/>
          <w:szCs w:val="32"/>
          <w:lang w:val="zh-CN"/>
        </w:rPr>
        <w:t>,</w:t>
      </w:r>
      <w:r w:rsidRPr="006565EC">
        <w:rPr>
          <w:rFonts w:ascii="Times New Roman" w:eastAsia="仿宋_GB2312" w:hAnsi="Times New Roman"/>
          <w:sz w:val="32"/>
          <w:szCs w:val="32"/>
          <w:lang w:val="zh-CN"/>
        </w:rPr>
        <w:t>112</w:t>
      </w:r>
      <w:r w:rsidRPr="008C74AC">
        <w:rPr>
          <w:rFonts w:ascii="Times New Roman" w:eastAsia="仿宋_GB2312" w:hAnsi="Times New Roman"/>
          <w:sz w:val="32"/>
          <w:szCs w:val="32"/>
          <w:lang w:val="zh-CN"/>
        </w:rPr>
        <w:t>,</w:t>
      </w:r>
      <w:r w:rsidRPr="006565EC">
        <w:rPr>
          <w:rFonts w:ascii="Times New Roman" w:eastAsia="仿宋_GB2312" w:hAnsi="Times New Roman"/>
          <w:sz w:val="32"/>
          <w:szCs w:val="32"/>
          <w:lang w:val="zh-CN"/>
        </w:rPr>
        <w:t>309</w:t>
      </w:r>
      <w:r w:rsidRPr="008C74AC">
        <w:rPr>
          <w:rFonts w:ascii="Times New Roman" w:eastAsia="仿宋_GB2312" w:hAnsi="Times New Roman"/>
          <w:sz w:val="32"/>
          <w:szCs w:val="32"/>
          <w:lang w:val="zh-CN"/>
        </w:rPr>
        <w:t>,</w:t>
      </w:r>
      <w:r w:rsidRPr="006565EC">
        <w:rPr>
          <w:rFonts w:ascii="Times New Roman" w:eastAsia="仿宋_GB2312" w:hAnsi="Times New Roman"/>
          <w:sz w:val="32"/>
          <w:szCs w:val="32"/>
          <w:lang w:val="zh-CN"/>
        </w:rPr>
        <w:t>486</w:t>
      </w:r>
      <w:r w:rsidRPr="008C74AC">
        <w:rPr>
          <w:rFonts w:ascii="Times New Roman" w:eastAsia="仿宋_GB2312" w:hAnsi="Times New Roman"/>
          <w:sz w:val="32"/>
          <w:szCs w:val="32"/>
          <w:lang w:val="zh-CN"/>
        </w:rPr>
        <w:t>.</w:t>
      </w:r>
      <w:r w:rsidRPr="006565EC">
        <w:rPr>
          <w:rFonts w:ascii="Times New Roman" w:eastAsia="仿宋_GB2312" w:hAnsi="Times New Roman"/>
          <w:sz w:val="32"/>
          <w:szCs w:val="32"/>
          <w:lang w:val="zh-CN"/>
        </w:rPr>
        <w:t>69</w:t>
      </w:r>
      <w:r w:rsidRPr="008C74AC">
        <w:rPr>
          <w:rFonts w:ascii="仿宋_GB2312" w:eastAsia="仿宋_GB2312" w:cs="仿宋_GB2312" w:hint="eastAsia"/>
          <w:sz w:val="32"/>
          <w:szCs w:val="32"/>
          <w:lang w:val="zh-CN"/>
        </w:rPr>
        <w:t>元，与</w:t>
      </w:r>
      <w:r w:rsidRPr="006565EC">
        <w:rPr>
          <w:rFonts w:ascii="Times New Roman" w:eastAsia="仿宋_GB2312" w:hAnsi="Times New Roman"/>
          <w:sz w:val="32"/>
          <w:szCs w:val="32"/>
          <w:lang w:val="zh-CN"/>
        </w:rPr>
        <w:t>2020</w:t>
      </w:r>
      <w:r w:rsidRPr="008C74AC">
        <w:rPr>
          <w:rFonts w:ascii="仿宋_GB2312" w:eastAsia="仿宋_GB2312" w:cs="仿宋_GB2312" w:hint="eastAsia"/>
          <w:sz w:val="32"/>
          <w:szCs w:val="32"/>
          <w:lang w:val="zh-CN"/>
        </w:rPr>
        <w:t>年度相比增加</w:t>
      </w:r>
      <w:r w:rsidRPr="006565EC">
        <w:rPr>
          <w:rFonts w:ascii="Times New Roman" w:eastAsia="仿宋_GB2312" w:hAnsi="Times New Roman"/>
          <w:sz w:val="32"/>
          <w:szCs w:val="32"/>
          <w:lang w:val="zh-CN"/>
        </w:rPr>
        <w:t>271</w:t>
      </w:r>
      <w:r w:rsidRPr="008C74AC">
        <w:rPr>
          <w:rFonts w:ascii="Times New Roman" w:eastAsia="仿宋_GB2312" w:hAnsi="Times New Roman"/>
          <w:sz w:val="32"/>
          <w:szCs w:val="32"/>
          <w:lang w:val="zh-CN"/>
        </w:rPr>
        <w:t>,</w:t>
      </w:r>
      <w:r w:rsidRPr="006565EC">
        <w:rPr>
          <w:rFonts w:ascii="Times New Roman" w:eastAsia="仿宋_GB2312" w:hAnsi="Times New Roman"/>
          <w:sz w:val="32"/>
          <w:szCs w:val="32"/>
          <w:lang w:val="zh-CN"/>
        </w:rPr>
        <w:t>936</w:t>
      </w:r>
      <w:r w:rsidRPr="008C74AC">
        <w:rPr>
          <w:rFonts w:ascii="Times New Roman" w:eastAsia="仿宋_GB2312" w:hAnsi="Times New Roman"/>
          <w:sz w:val="32"/>
          <w:szCs w:val="32"/>
          <w:lang w:val="zh-CN"/>
        </w:rPr>
        <w:t>,</w:t>
      </w:r>
      <w:r w:rsidRPr="006565EC">
        <w:rPr>
          <w:rFonts w:ascii="Times New Roman" w:eastAsia="仿宋_GB2312" w:hAnsi="Times New Roman"/>
          <w:sz w:val="32"/>
          <w:szCs w:val="32"/>
          <w:lang w:val="zh-CN"/>
        </w:rPr>
        <w:t>198</w:t>
      </w:r>
      <w:r w:rsidRPr="008C74AC">
        <w:rPr>
          <w:rFonts w:ascii="Times New Roman" w:eastAsia="仿宋_GB2312" w:hAnsi="Times New Roman"/>
          <w:sz w:val="32"/>
          <w:szCs w:val="32"/>
          <w:lang w:val="zh-CN"/>
        </w:rPr>
        <w:t>.</w:t>
      </w:r>
      <w:r w:rsidRPr="006565EC">
        <w:rPr>
          <w:rFonts w:ascii="Times New Roman" w:eastAsia="仿宋_GB2312" w:hAnsi="Times New Roman"/>
          <w:sz w:val="32"/>
          <w:szCs w:val="32"/>
          <w:lang w:val="zh-CN"/>
        </w:rPr>
        <w:t>20</w:t>
      </w:r>
      <w:r w:rsidRPr="008C74AC">
        <w:rPr>
          <w:rFonts w:ascii="仿宋_GB2312" w:eastAsia="仿宋_GB2312" w:cs="仿宋_GB2312" w:hint="eastAsia"/>
          <w:sz w:val="32"/>
          <w:szCs w:val="32"/>
          <w:lang w:val="zh-CN"/>
        </w:rPr>
        <w:t>元，主要原因是：</w:t>
      </w:r>
      <w:r w:rsidR="00F46CF9" w:rsidRPr="008C74AC">
        <w:rPr>
          <w:rFonts w:ascii="仿宋_GB2312" w:eastAsia="仿宋_GB2312" w:cs="仿宋_GB2312" w:hint="eastAsia"/>
          <w:sz w:val="32"/>
          <w:szCs w:val="32"/>
          <w:lang w:val="zh-CN"/>
        </w:rPr>
        <w:t>本年度医院在做好疫情防控常态化的同时</w:t>
      </w:r>
      <w:r w:rsidR="00F46CF9" w:rsidRPr="008C74AC">
        <w:rPr>
          <w:rFonts w:ascii="仿宋_GB2312" w:eastAsia="仿宋_GB2312" w:cs="仿宋_GB2312"/>
          <w:sz w:val="32"/>
          <w:szCs w:val="32"/>
          <w:lang w:val="zh-CN"/>
        </w:rPr>
        <w:t>,</w:t>
      </w:r>
      <w:r w:rsidR="00F46CF9" w:rsidRPr="008C74AC">
        <w:rPr>
          <w:rFonts w:ascii="仿宋_GB2312" w:eastAsia="仿宋_GB2312" w:cs="仿宋_GB2312" w:hint="eastAsia"/>
          <w:sz w:val="32"/>
          <w:szCs w:val="32"/>
          <w:lang w:val="zh-CN"/>
        </w:rPr>
        <w:t>全面恢复诊疗秩序</w:t>
      </w:r>
      <w:r w:rsidR="00F46CF9" w:rsidRPr="008C74AC">
        <w:rPr>
          <w:rFonts w:ascii="仿宋_GB2312" w:eastAsia="仿宋_GB2312" w:cs="仿宋_GB2312"/>
          <w:sz w:val="32"/>
          <w:szCs w:val="32"/>
          <w:lang w:val="zh-CN"/>
        </w:rPr>
        <w:t>,</w:t>
      </w:r>
      <w:r w:rsidR="00F46CF9" w:rsidRPr="008C74AC">
        <w:rPr>
          <w:rFonts w:ascii="仿宋_GB2312" w:eastAsia="仿宋_GB2312" w:cs="仿宋_GB2312" w:hint="eastAsia"/>
          <w:sz w:val="32"/>
          <w:szCs w:val="32"/>
          <w:lang w:val="zh-CN"/>
        </w:rPr>
        <w:t>医院门诊量、住院量</w:t>
      </w:r>
      <w:r w:rsidR="00571F49" w:rsidRPr="008C74AC">
        <w:rPr>
          <w:rFonts w:ascii="仿宋_GB2312" w:eastAsia="仿宋_GB2312" w:cs="仿宋_GB2312" w:hint="eastAsia"/>
          <w:sz w:val="32"/>
          <w:szCs w:val="32"/>
          <w:lang w:val="zh-CN"/>
        </w:rPr>
        <w:t>较去年</w:t>
      </w:r>
      <w:r w:rsidR="00F46CF9" w:rsidRPr="008C74AC">
        <w:rPr>
          <w:rFonts w:ascii="仿宋_GB2312" w:eastAsia="仿宋_GB2312" w:cs="仿宋_GB2312" w:hint="eastAsia"/>
          <w:sz w:val="32"/>
          <w:szCs w:val="32"/>
          <w:lang w:val="zh-CN"/>
        </w:rPr>
        <w:t>上涨</w:t>
      </w:r>
      <w:r w:rsidR="00571F49" w:rsidRPr="008C74AC">
        <w:rPr>
          <w:rFonts w:ascii="仿宋_GB2312" w:eastAsia="仿宋_GB2312" w:cs="仿宋_GB2312" w:hint="eastAsia"/>
          <w:sz w:val="32"/>
          <w:szCs w:val="32"/>
          <w:lang w:val="zh-CN"/>
        </w:rPr>
        <w:t>显著</w:t>
      </w:r>
      <w:r w:rsidR="00F46CF9" w:rsidRPr="008C74AC">
        <w:rPr>
          <w:rFonts w:ascii="仿宋_GB2312" w:eastAsia="仿宋_GB2312" w:cs="仿宋_GB2312" w:hint="eastAsia"/>
          <w:sz w:val="32"/>
          <w:szCs w:val="32"/>
          <w:lang w:val="zh-CN"/>
        </w:rPr>
        <w:t>，因此医疗收入增长较多</w:t>
      </w:r>
      <w:r w:rsidRPr="008C74AC">
        <w:rPr>
          <w:rFonts w:ascii="仿宋_GB2312" w:eastAsia="仿宋_GB2312" w:cs="仿宋_GB2312" w:hint="eastAsia"/>
          <w:sz w:val="32"/>
          <w:szCs w:val="32"/>
          <w:lang w:val="zh-CN"/>
        </w:rPr>
        <w:t>。其中：一般公共预算财政拨款收入</w:t>
      </w:r>
      <w:r w:rsidRPr="006565EC">
        <w:rPr>
          <w:rFonts w:ascii="Times New Roman" w:eastAsia="仿宋_GB2312" w:hAnsi="Times New Roman"/>
          <w:sz w:val="32"/>
          <w:szCs w:val="32"/>
          <w:lang w:val="zh-CN"/>
        </w:rPr>
        <w:t>74</w:t>
      </w:r>
      <w:r w:rsidRPr="008C74AC">
        <w:rPr>
          <w:rFonts w:ascii="Times New Roman" w:eastAsia="仿宋_GB2312" w:hAnsi="Times New Roman"/>
          <w:sz w:val="32"/>
          <w:szCs w:val="32"/>
          <w:lang w:val="zh-CN"/>
        </w:rPr>
        <w:t>,</w:t>
      </w:r>
      <w:r w:rsidRPr="006565EC">
        <w:rPr>
          <w:rFonts w:ascii="Times New Roman" w:eastAsia="仿宋_GB2312" w:hAnsi="Times New Roman"/>
          <w:sz w:val="32"/>
          <w:szCs w:val="32"/>
          <w:lang w:val="zh-CN"/>
        </w:rPr>
        <w:t>427</w:t>
      </w:r>
      <w:r w:rsidRPr="008C74AC">
        <w:rPr>
          <w:rFonts w:ascii="Times New Roman" w:eastAsia="仿宋_GB2312" w:hAnsi="Times New Roman"/>
          <w:sz w:val="32"/>
          <w:szCs w:val="32"/>
          <w:lang w:val="zh-CN"/>
        </w:rPr>
        <w:t>,</w:t>
      </w:r>
      <w:r w:rsidRPr="006565EC">
        <w:rPr>
          <w:rFonts w:ascii="Times New Roman" w:eastAsia="仿宋_GB2312" w:hAnsi="Times New Roman"/>
          <w:sz w:val="32"/>
          <w:szCs w:val="32"/>
          <w:lang w:val="zh-CN"/>
        </w:rPr>
        <w:t>962</w:t>
      </w:r>
      <w:r w:rsidRPr="008C74AC">
        <w:rPr>
          <w:rFonts w:ascii="Times New Roman" w:eastAsia="仿宋_GB2312" w:hAnsi="Times New Roman"/>
          <w:sz w:val="32"/>
          <w:szCs w:val="32"/>
          <w:lang w:val="zh-CN"/>
        </w:rPr>
        <w:t>.</w:t>
      </w:r>
      <w:r w:rsidRPr="006565EC">
        <w:rPr>
          <w:rFonts w:ascii="Times New Roman" w:eastAsia="仿宋_GB2312" w:hAnsi="Times New Roman"/>
          <w:sz w:val="32"/>
          <w:szCs w:val="32"/>
          <w:lang w:val="zh-CN"/>
        </w:rPr>
        <w:t>23</w:t>
      </w:r>
      <w:r w:rsidRPr="008C74AC">
        <w:rPr>
          <w:rFonts w:ascii="仿宋_GB2312" w:eastAsia="仿宋_GB2312" w:cs="仿宋_GB2312" w:hint="eastAsia"/>
          <w:sz w:val="32"/>
          <w:szCs w:val="32"/>
          <w:lang w:val="zh-CN"/>
        </w:rPr>
        <w:t>元</w:t>
      </w:r>
      <w:r w:rsidR="00F778F4">
        <w:rPr>
          <w:rFonts w:ascii="仿宋_GB2312" w:eastAsia="仿宋_GB2312" w:cs="仿宋_GB2312" w:hint="eastAsia"/>
          <w:sz w:val="32"/>
          <w:szCs w:val="32"/>
          <w:lang w:val="zh-CN"/>
        </w:rPr>
        <w:t>,</w:t>
      </w:r>
      <w:r w:rsidRPr="008C74AC">
        <w:rPr>
          <w:rFonts w:ascii="仿宋_GB2312" w:eastAsia="仿宋_GB2312" w:cs="仿宋_GB2312" w:hint="eastAsia"/>
          <w:sz w:val="32"/>
          <w:szCs w:val="32"/>
          <w:lang w:val="zh-CN"/>
        </w:rPr>
        <w:t>占</w:t>
      </w:r>
      <w:r w:rsidRPr="006565EC">
        <w:rPr>
          <w:rFonts w:ascii="Times New Roman" w:eastAsia="仿宋_GB2312" w:hAnsi="Times New Roman"/>
          <w:sz w:val="32"/>
          <w:szCs w:val="32"/>
          <w:lang w:val="zh-CN"/>
        </w:rPr>
        <w:t>6</w:t>
      </w:r>
      <w:r w:rsidRPr="008C74AC">
        <w:rPr>
          <w:rFonts w:ascii="Times New Roman" w:eastAsia="仿宋_GB2312" w:hAnsi="Times New Roman"/>
          <w:sz w:val="32"/>
          <w:szCs w:val="32"/>
          <w:lang w:val="zh-CN"/>
        </w:rPr>
        <w:t>.</w:t>
      </w:r>
      <w:r w:rsidRPr="006565EC">
        <w:rPr>
          <w:rFonts w:ascii="Times New Roman" w:eastAsia="仿宋_GB2312" w:hAnsi="Times New Roman"/>
          <w:sz w:val="32"/>
          <w:szCs w:val="32"/>
          <w:lang w:val="zh-CN"/>
        </w:rPr>
        <w:t>69</w:t>
      </w:r>
      <w:r w:rsidRPr="008C74AC">
        <w:rPr>
          <w:rFonts w:ascii="Times New Roman" w:eastAsia="仿宋_GB2312" w:hAnsi="Times New Roman"/>
          <w:sz w:val="32"/>
          <w:szCs w:val="32"/>
          <w:lang w:val="zh-CN"/>
        </w:rPr>
        <w:t>%</w:t>
      </w:r>
      <w:r w:rsidRPr="008C74AC">
        <w:rPr>
          <w:rFonts w:ascii="仿宋_GB2312" w:eastAsia="仿宋_GB2312" w:cs="仿宋_GB2312" w:hint="eastAsia"/>
          <w:sz w:val="32"/>
          <w:szCs w:val="32"/>
          <w:lang w:val="zh-CN"/>
        </w:rPr>
        <w:t>；政府性基金预算财政拨款收入</w:t>
      </w:r>
      <w:r w:rsidRPr="006565EC">
        <w:rPr>
          <w:rFonts w:ascii="Times New Roman" w:eastAsia="仿宋_GB2312" w:hAnsi="Times New Roman"/>
          <w:sz w:val="32"/>
          <w:szCs w:val="32"/>
          <w:lang w:val="zh-CN"/>
        </w:rPr>
        <w:t>22</w:t>
      </w:r>
      <w:r w:rsidRPr="008C74AC">
        <w:rPr>
          <w:rFonts w:ascii="Times New Roman" w:eastAsia="仿宋_GB2312" w:hAnsi="Times New Roman"/>
          <w:sz w:val="32"/>
          <w:szCs w:val="32"/>
          <w:lang w:val="zh-CN"/>
        </w:rPr>
        <w:t>,</w:t>
      </w:r>
      <w:r w:rsidRPr="006565EC">
        <w:rPr>
          <w:rFonts w:ascii="Times New Roman" w:eastAsia="仿宋_GB2312" w:hAnsi="Times New Roman"/>
          <w:sz w:val="32"/>
          <w:szCs w:val="32"/>
          <w:lang w:val="zh-CN"/>
        </w:rPr>
        <w:t>928</w:t>
      </w:r>
      <w:r w:rsidRPr="008C74AC">
        <w:rPr>
          <w:rFonts w:ascii="Times New Roman" w:eastAsia="仿宋_GB2312" w:hAnsi="Times New Roman"/>
          <w:sz w:val="32"/>
          <w:szCs w:val="32"/>
          <w:lang w:val="zh-CN"/>
        </w:rPr>
        <w:t>,</w:t>
      </w:r>
      <w:r w:rsidRPr="006565EC">
        <w:rPr>
          <w:rFonts w:ascii="Times New Roman" w:eastAsia="仿宋_GB2312" w:hAnsi="Times New Roman"/>
          <w:sz w:val="32"/>
          <w:szCs w:val="32"/>
          <w:lang w:val="zh-CN"/>
        </w:rPr>
        <w:t>110</w:t>
      </w:r>
      <w:r w:rsidRPr="008C74AC">
        <w:rPr>
          <w:rFonts w:ascii="Times New Roman" w:eastAsia="仿宋_GB2312" w:hAnsi="Times New Roman"/>
          <w:sz w:val="32"/>
          <w:szCs w:val="32"/>
          <w:lang w:val="zh-CN"/>
        </w:rPr>
        <w:t>.</w:t>
      </w:r>
      <w:r w:rsidRPr="006565EC">
        <w:rPr>
          <w:rFonts w:ascii="Times New Roman" w:eastAsia="仿宋_GB2312" w:hAnsi="Times New Roman"/>
          <w:sz w:val="32"/>
          <w:szCs w:val="32"/>
          <w:lang w:val="zh-CN"/>
        </w:rPr>
        <w:t>60</w:t>
      </w:r>
      <w:r w:rsidRPr="008C74AC">
        <w:rPr>
          <w:rFonts w:ascii="仿宋_GB2312" w:eastAsia="仿宋_GB2312" w:cs="仿宋_GB2312" w:hint="eastAsia"/>
          <w:sz w:val="32"/>
          <w:szCs w:val="32"/>
          <w:lang w:val="zh-CN"/>
        </w:rPr>
        <w:t>元，占</w:t>
      </w:r>
      <w:r w:rsidRPr="006565EC">
        <w:rPr>
          <w:rFonts w:ascii="Times New Roman" w:eastAsia="仿宋_GB2312" w:hAnsi="Times New Roman"/>
          <w:sz w:val="32"/>
          <w:szCs w:val="32"/>
          <w:lang w:val="zh-CN"/>
        </w:rPr>
        <w:t>2</w:t>
      </w:r>
      <w:r w:rsidRPr="008C74AC">
        <w:rPr>
          <w:rFonts w:ascii="Times New Roman" w:eastAsia="仿宋_GB2312" w:hAnsi="Times New Roman"/>
          <w:sz w:val="32"/>
          <w:szCs w:val="32"/>
          <w:lang w:val="zh-CN"/>
        </w:rPr>
        <w:t>.</w:t>
      </w:r>
      <w:r w:rsidRPr="006565EC">
        <w:rPr>
          <w:rFonts w:ascii="Times New Roman" w:eastAsia="仿宋_GB2312" w:hAnsi="Times New Roman"/>
          <w:sz w:val="32"/>
          <w:szCs w:val="32"/>
          <w:lang w:val="zh-CN"/>
        </w:rPr>
        <w:t>06</w:t>
      </w:r>
      <w:r w:rsidRPr="008C74AC">
        <w:rPr>
          <w:rFonts w:ascii="Times New Roman" w:eastAsia="仿宋_GB2312" w:hAnsi="Times New Roman"/>
          <w:sz w:val="32"/>
          <w:szCs w:val="32"/>
          <w:lang w:val="zh-CN"/>
        </w:rPr>
        <w:t>%</w:t>
      </w:r>
      <w:r w:rsidRPr="008C74AC">
        <w:rPr>
          <w:rFonts w:ascii="仿宋_GB2312" w:eastAsia="仿宋_GB2312" w:cs="仿宋_GB2312" w:hint="eastAsia"/>
          <w:sz w:val="32"/>
          <w:szCs w:val="32"/>
          <w:lang w:val="zh-CN"/>
        </w:rPr>
        <w:t>；事业收入</w:t>
      </w:r>
      <w:r w:rsidRPr="006565EC">
        <w:rPr>
          <w:rFonts w:ascii="Times New Roman" w:eastAsia="仿宋_GB2312" w:hAnsi="Times New Roman"/>
          <w:sz w:val="32"/>
          <w:szCs w:val="32"/>
          <w:lang w:val="zh-CN"/>
        </w:rPr>
        <w:t>988</w:t>
      </w:r>
      <w:r w:rsidRPr="008C74AC">
        <w:rPr>
          <w:rFonts w:ascii="Times New Roman" w:eastAsia="仿宋_GB2312" w:hAnsi="Times New Roman"/>
          <w:sz w:val="32"/>
          <w:szCs w:val="32"/>
          <w:lang w:val="zh-CN"/>
        </w:rPr>
        <w:t>,</w:t>
      </w:r>
      <w:r w:rsidRPr="006565EC">
        <w:rPr>
          <w:rFonts w:ascii="Times New Roman" w:eastAsia="仿宋_GB2312" w:hAnsi="Times New Roman"/>
          <w:sz w:val="32"/>
          <w:szCs w:val="32"/>
          <w:lang w:val="zh-CN"/>
        </w:rPr>
        <w:t>685</w:t>
      </w:r>
      <w:r w:rsidRPr="008C74AC">
        <w:rPr>
          <w:rFonts w:ascii="Times New Roman" w:eastAsia="仿宋_GB2312" w:hAnsi="Times New Roman"/>
          <w:sz w:val="32"/>
          <w:szCs w:val="32"/>
          <w:lang w:val="zh-CN"/>
        </w:rPr>
        <w:t>,</w:t>
      </w:r>
      <w:r w:rsidRPr="006565EC">
        <w:rPr>
          <w:rFonts w:ascii="Times New Roman" w:eastAsia="仿宋_GB2312" w:hAnsi="Times New Roman"/>
          <w:sz w:val="32"/>
          <w:szCs w:val="32"/>
          <w:lang w:val="zh-CN"/>
        </w:rPr>
        <w:t>254</w:t>
      </w:r>
      <w:r w:rsidRPr="008C74AC">
        <w:rPr>
          <w:rFonts w:ascii="Times New Roman" w:eastAsia="仿宋_GB2312" w:hAnsi="Times New Roman"/>
          <w:sz w:val="32"/>
          <w:szCs w:val="32"/>
          <w:lang w:val="zh-CN"/>
        </w:rPr>
        <w:t>.</w:t>
      </w:r>
      <w:r w:rsidRPr="006565EC">
        <w:rPr>
          <w:rFonts w:ascii="Times New Roman" w:eastAsia="仿宋_GB2312" w:hAnsi="Times New Roman"/>
          <w:sz w:val="32"/>
          <w:szCs w:val="32"/>
          <w:lang w:val="zh-CN"/>
        </w:rPr>
        <w:t>32</w:t>
      </w:r>
      <w:r w:rsidRPr="008C74AC">
        <w:rPr>
          <w:rFonts w:ascii="仿宋_GB2312" w:eastAsia="仿宋_GB2312" w:cs="仿宋_GB2312" w:hint="eastAsia"/>
          <w:sz w:val="32"/>
          <w:szCs w:val="32"/>
          <w:lang w:val="zh-CN"/>
        </w:rPr>
        <w:t>元</w:t>
      </w:r>
      <w:r w:rsidR="00F778F4">
        <w:rPr>
          <w:rFonts w:ascii="仿宋_GB2312" w:eastAsia="仿宋_GB2312" w:cs="仿宋_GB2312" w:hint="eastAsia"/>
          <w:sz w:val="32"/>
          <w:szCs w:val="32"/>
          <w:lang w:val="zh-CN"/>
        </w:rPr>
        <w:t>,</w:t>
      </w:r>
      <w:r w:rsidRPr="008C74AC">
        <w:rPr>
          <w:rFonts w:ascii="仿宋_GB2312" w:eastAsia="仿宋_GB2312" w:cs="仿宋_GB2312" w:hint="eastAsia"/>
          <w:sz w:val="32"/>
          <w:szCs w:val="32"/>
          <w:lang w:val="zh-CN"/>
        </w:rPr>
        <w:t>占</w:t>
      </w:r>
      <w:r w:rsidRPr="006565EC">
        <w:rPr>
          <w:rFonts w:ascii="Times New Roman" w:eastAsia="仿宋_GB2312" w:hAnsi="Times New Roman"/>
          <w:sz w:val="32"/>
          <w:szCs w:val="32"/>
          <w:lang w:val="zh-CN"/>
        </w:rPr>
        <w:t>88</w:t>
      </w:r>
      <w:r w:rsidRPr="008C74AC">
        <w:rPr>
          <w:rFonts w:ascii="Times New Roman" w:eastAsia="仿宋_GB2312" w:hAnsi="Times New Roman"/>
          <w:sz w:val="32"/>
          <w:szCs w:val="32"/>
          <w:lang w:val="zh-CN"/>
        </w:rPr>
        <w:t>.</w:t>
      </w:r>
      <w:r w:rsidRPr="006565EC">
        <w:rPr>
          <w:rFonts w:ascii="Times New Roman" w:eastAsia="仿宋_GB2312" w:hAnsi="Times New Roman"/>
          <w:sz w:val="32"/>
          <w:szCs w:val="32"/>
          <w:lang w:val="zh-CN"/>
        </w:rPr>
        <w:t>89</w:t>
      </w:r>
      <w:r w:rsidRPr="008C74AC">
        <w:rPr>
          <w:rFonts w:ascii="Times New Roman" w:eastAsia="仿宋_GB2312" w:hAnsi="Times New Roman"/>
          <w:sz w:val="32"/>
          <w:szCs w:val="32"/>
          <w:lang w:val="zh-CN"/>
        </w:rPr>
        <w:t>%</w:t>
      </w:r>
      <w:r w:rsidRPr="008C74AC">
        <w:rPr>
          <w:rFonts w:ascii="仿宋_GB2312" w:eastAsia="仿宋_GB2312" w:cs="仿宋_GB2312" w:hint="eastAsia"/>
          <w:sz w:val="32"/>
          <w:szCs w:val="32"/>
          <w:lang w:val="zh-CN"/>
        </w:rPr>
        <w:t>；其他收入</w:t>
      </w:r>
      <w:r w:rsidRPr="006565EC">
        <w:rPr>
          <w:rFonts w:ascii="Times New Roman" w:eastAsia="仿宋_GB2312" w:hAnsi="Times New Roman"/>
          <w:sz w:val="32"/>
          <w:szCs w:val="32"/>
          <w:lang w:val="zh-CN"/>
        </w:rPr>
        <w:t>26</w:t>
      </w:r>
      <w:r w:rsidRPr="008C74AC">
        <w:rPr>
          <w:rFonts w:ascii="Times New Roman" w:eastAsia="仿宋_GB2312" w:hAnsi="Times New Roman"/>
          <w:sz w:val="32"/>
          <w:szCs w:val="32"/>
          <w:lang w:val="zh-CN"/>
        </w:rPr>
        <w:t>,</w:t>
      </w:r>
      <w:r w:rsidRPr="006565EC">
        <w:rPr>
          <w:rFonts w:ascii="Times New Roman" w:eastAsia="仿宋_GB2312" w:hAnsi="Times New Roman"/>
          <w:sz w:val="32"/>
          <w:szCs w:val="32"/>
          <w:lang w:val="zh-CN"/>
        </w:rPr>
        <w:t>268</w:t>
      </w:r>
      <w:r w:rsidRPr="008C74AC">
        <w:rPr>
          <w:rFonts w:ascii="Times New Roman" w:eastAsia="仿宋_GB2312" w:hAnsi="Times New Roman"/>
          <w:sz w:val="32"/>
          <w:szCs w:val="32"/>
          <w:lang w:val="zh-CN"/>
        </w:rPr>
        <w:t>,</w:t>
      </w:r>
      <w:r w:rsidRPr="006565EC">
        <w:rPr>
          <w:rFonts w:ascii="Times New Roman" w:eastAsia="仿宋_GB2312" w:hAnsi="Times New Roman"/>
          <w:sz w:val="32"/>
          <w:szCs w:val="32"/>
          <w:lang w:val="zh-CN"/>
        </w:rPr>
        <w:t>159</w:t>
      </w:r>
      <w:r w:rsidRPr="008C74AC">
        <w:rPr>
          <w:rFonts w:ascii="Times New Roman" w:eastAsia="仿宋_GB2312" w:hAnsi="Times New Roman"/>
          <w:sz w:val="32"/>
          <w:szCs w:val="32"/>
          <w:lang w:val="zh-CN"/>
        </w:rPr>
        <w:t>.</w:t>
      </w:r>
      <w:r w:rsidRPr="006565EC">
        <w:rPr>
          <w:rFonts w:ascii="Times New Roman" w:eastAsia="仿宋_GB2312" w:hAnsi="Times New Roman"/>
          <w:sz w:val="32"/>
          <w:szCs w:val="32"/>
          <w:lang w:val="zh-CN"/>
        </w:rPr>
        <w:t>54</w:t>
      </w:r>
      <w:r w:rsidRPr="008C74AC">
        <w:rPr>
          <w:rFonts w:ascii="仿宋_GB2312" w:eastAsia="仿宋_GB2312" w:cs="仿宋_GB2312" w:hint="eastAsia"/>
          <w:sz w:val="32"/>
          <w:szCs w:val="32"/>
          <w:lang w:val="zh-CN"/>
        </w:rPr>
        <w:t>元，占</w:t>
      </w:r>
      <w:r w:rsidRPr="006565EC">
        <w:rPr>
          <w:rFonts w:ascii="Times New Roman" w:eastAsia="仿宋_GB2312" w:hAnsi="Times New Roman"/>
          <w:sz w:val="32"/>
          <w:szCs w:val="32"/>
          <w:lang w:val="zh-CN"/>
        </w:rPr>
        <w:t>2</w:t>
      </w:r>
      <w:r w:rsidRPr="008C74AC">
        <w:rPr>
          <w:rFonts w:ascii="Times New Roman" w:eastAsia="仿宋_GB2312" w:hAnsi="Times New Roman"/>
          <w:sz w:val="32"/>
          <w:szCs w:val="32"/>
          <w:lang w:val="zh-CN"/>
        </w:rPr>
        <w:t>.</w:t>
      </w:r>
      <w:r w:rsidRPr="006565EC">
        <w:rPr>
          <w:rFonts w:ascii="Times New Roman" w:eastAsia="仿宋_GB2312" w:hAnsi="Times New Roman"/>
          <w:sz w:val="32"/>
          <w:szCs w:val="32"/>
          <w:lang w:val="zh-CN"/>
        </w:rPr>
        <w:t>36</w:t>
      </w:r>
      <w:r w:rsidRPr="008C74AC">
        <w:rPr>
          <w:rFonts w:ascii="Times New Roman" w:eastAsia="仿宋_GB2312" w:hAnsi="Times New Roman"/>
          <w:sz w:val="32"/>
          <w:szCs w:val="32"/>
          <w:lang w:val="zh-CN"/>
        </w:rPr>
        <w:t>%</w:t>
      </w:r>
      <w:r w:rsidRPr="008C74AC">
        <w:rPr>
          <w:rFonts w:ascii="仿宋_GB2312" w:eastAsia="仿宋_GB2312" w:cs="仿宋_GB2312" w:hint="eastAsia"/>
          <w:sz w:val="32"/>
          <w:szCs w:val="32"/>
          <w:lang w:val="zh-CN"/>
        </w:rPr>
        <w:t>。</w:t>
      </w:r>
    </w:p>
    <w:p w:rsidR="0055108D" w:rsidRPr="00754A45" w:rsidRDefault="0055108D" w:rsidP="003A45D7">
      <w:pPr>
        <w:pStyle w:val="2"/>
        <w:keepNext/>
        <w:keepLines/>
        <w:spacing w:line="600" w:lineRule="exact"/>
        <w:ind w:firstLine="602"/>
        <w:rPr>
          <w:rFonts w:hAnsi="黑体"/>
          <w:sz w:val="32"/>
          <w:szCs w:val="32"/>
          <w:lang w:val="zh-CN"/>
        </w:rPr>
      </w:pPr>
      <w:r w:rsidRPr="00754A45">
        <w:rPr>
          <w:rFonts w:hAnsi="黑体" w:hint="eastAsia"/>
          <w:sz w:val="32"/>
          <w:szCs w:val="32"/>
          <w:lang w:val="zh-CN"/>
        </w:rPr>
        <w:t>三、支出决算情况说明</w:t>
      </w:r>
    </w:p>
    <w:p w:rsidR="0055108D" w:rsidRPr="008C74AC" w:rsidRDefault="0055108D" w:rsidP="003A45D7">
      <w:pPr>
        <w:spacing w:line="600" w:lineRule="exact"/>
        <w:ind w:firstLine="600"/>
        <w:jc w:val="both"/>
        <w:rPr>
          <w:rFonts w:ascii="仿宋_GB2312" w:eastAsia="仿宋_GB2312" w:cs="仿宋_GB2312"/>
          <w:sz w:val="32"/>
          <w:szCs w:val="32"/>
          <w:lang w:val="zh-CN"/>
        </w:rPr>
      </w:pPr>
      <w:r w:rsidRPr="008C74AC">
        <w:rPr>
          <w:rFonts w:ascii="仿宋_GB2312" w:eastAsia="仿宋_GB2312" w:cs="仿宋_GB2312" w:hint="eastAsia"/>
          <w:sz w:val="32"/>
          <w:szCs w:val="32"/>
          <w:lang w:val="zh-CN"/>
        </w:rPr>
        <w:t>天津中医药大学第二附属医院</w:t>
      </w:r>
      <w:r w:rsidRPr="006565EC">
        <w:rPr>
          <w:rFonts w:ascii="Times New Roman" w:eastAsia="仿宋_GB2312" w:hAnsi="Times New Roman"/>
          <w:sz w:val="32"/>
          <w:szCs w:val="32"/>
          <w:lang w:val="zh-CN"/>
        </w:rPr>
        <w:t>2021</w:t>
      </w:r>
      <w:r w:rsidRPr="008C74AC">
        <w:rPr>
          <w:rFonts w:ascii="仿宋_GB2312" w:eastAsia="仿宋_GB2312" w:cs="仿宋_GB2312" w:hint="eastAsia"/>
          <w:sz w:val="32"/>
          <w:szCs w:val="32"/>
          <w:lang w:val="zh-CN"/>
        </w:rPr>
        <w:t>年度本年支出合计</w:t>
      </w:r>
      <w:r w:rsidRPr="00754A45">
        <w:rPr>
          <w:rFonts w:ascii="Times New Roman" w:eastAsia="仿宋_GB2312" w:hAnsi="Times New Roman"/>
          <w:sz w:val="32"/>
          <w:szCs w:val="32"/>
          <w:lang w:val="zh-CN"/>
        </w:rPr>
        <w:lastRenderedPageBreak/>
        <w:t>1</w:t>
      </w:r>
      <w:r w:rsidRPr="008C74AC">
        <w:rPr>
          <w:rFonts w:ascii="Times New Roman" w:eastAsia="仿宋_GB2312" w:hAnsi="Times New Roman"/>
          <w:sz w:val="32"/>
          <w:szCs w:val="32"/>
          <w:lang w:val="zh-CN"/>
        </w:rPr>
        <w:t>,</w:t>
      </w:r>
      <w:r w:rsidRPr="00754A45">
        <w:rPr>
          <w:rFonts w:ascii="Times New Roman" w:eastAsia="仿宋_GB2312" w:hAnsi="Times New Roman"/>
          <w:sz w:val="32"/>
          <w:szCs w:val="32"/>
          <w:lang w:val="zh-CN"/>
        </w:rPr>
        <w:t>091</w:t>
      </w:r>
      <w:r w:rsidRPr="008C74AC">
        <w:rPr>
          <w:rFonts w:ascii="Times New Roman" w:eastAsia="仿宋_GB2312" w:hAnsi="Times New Roman"/>
          <w:sz w:val="32"/>
          <w:szCs w:val="32"/>
          <w:lang w:val="zh-CN"/>
        </w:rPr>
        <w:t>,</w:t>
      </w:r>
      <w:r w:rsidRPr="00754A45">
        <w:rPr>
          <w:rFonts w:ascii="Times New Roman" w:eastAsia="仿宋_GB2312" w:hAnsi="Times New Roman"/>
          <w:sz w:val="32"/>
          <w:szCs w:val="32"/>
          <w:lang w:val="zh-CN"/>
        </w:rPr>
        <w:t>594</w:t>
      </w:r>
      <w:r w:rsidRPr="008C74AC">
        <w:rPr>
          <w:rFonts w:ascii="Times New Roman" w:eastAsia="仿宋_GB2312" w:hAnsi="Times New Roman"/>
          <w:sz w:val="32"/>
          <w:szCs w:val="32"/>
          <w:lang w:val="zh-CN"/>
        </w:rPr>
        <w:t>,</w:t>
      </w:r>
      <w:r w:rsidRPr="00754A45">
        <w:rPr>
          <w:rFonts w:ascii="Times New Roman" w:eastAsia="仿宋_GB2312" w:hAnsi="Times New Roman"/>
          <w:sz w:val="32"/>
          <w:szCs w:val="32"/>
          <w:lang w:val="zh-CN"/>
        </w:rPr>
        <w:t>932</w:t>
      </w:r>
      <w:r w:rsidRPr="008C74AC">
        <w:rPr>
          <w:rFonts w:ascii="Times New Roman" w:eastAsia="仿宋_GB2312" w:hAnsi="Times New Roman"/>
          <w:sz w:val="32"/>
          <w:szCs w:val="32"/>
          <w:lang w:val="zh-CN"/>
        </w:rPr>
        <w:t>.</w:t>
      </w:r>
      <w:r w:rsidRPr="00754A45">
        <w:rPr>
          <w:rFonts w:ascii="Times New Roman" w:eastAsia="仿宋_GB2312" w:hAnsi="Times New Roman"/>
          <w:sz w:val="32"/>
          <w:szCs w:val="32"/>
          <w:lang w:val="zh-CN"/>
        </w:rPr>
        <w:t>58</w:t>
      </w:r>
      <w:r w:rsidRPr="008C74AC">
        <w:rPr>
          <w:rFonts w:ascii="仿宋_GB2312" w:eastAsia="仿宋_GB2312" w:cs="仿宋_GB2312" w:hint="eastAsia"/>
          <w:sz w:val="32"/>
          <w:szCs w:val="32"/>
          <w:lang w:val="zh-CN"/>
        </w:rPr>
        <w:t>元，与</w:t>
      </w:r>
      <w:r w:rsidRPr="00754A45">
        <w:rPr>
          <w:rFonts w:ascii="Times New Roman" w:eastAsia="仿宋_GB2312" w:hAnsi="Times New Roman"/>
          <w:sz w:val="32"/>
          <w:szCs w:val="32"/>
          <w:lang w:val="zh-CN"/>
        </w:rPr>
        <w:t>2020</w:t>
      </w:r>
      <w:r w:rsidRPr="008C74AC">
        <w:rPr>
          <w:rFonts w:ascii="仿宋_GB2312" w:eastAsia="仿宋_GB2312" w:cs="仿宋_GB2312" w:hint="eastAsia"/>
          <w:sz w:val="32"/>
          <w:szCs w:val="32"/>
          <w:lang w:val="zh-CN"/>
        </w:rPr>
        <w:t>年度相比增加</w:t>
      </w:r>
      <w:r w:rsidRPr="00754A45">
        <w:rPr>
          <w:rFonts w:ascii="Times New Roman" w:eastAsia="仿宋_GB2312" w:hAnsi="Times New Roman"/>
          <w:sz w:val="32"/>
          <w:szCs w:val="32"/>
          <w:lang w:val="zh-CN"/>
        </w:rPr>
        <w:t>69</w:t>
      </w:r>
      <w:r w:rsidRPr="008C74AC">
        <w:rPr>
          <w:rFonts w:ascii="Times New Roman" w:eastAsia="仿宋_GB2312" w:hAnsi="Times New Roman"/>
          <w:sz w:val="32"/>
          <w:szCs w:val="32"/>
          <w:lang w:val="zh-CN"/>
        </w:rPr>
        <w:t>,</w:t>
      </w:r>
      <w:r w:rsidRPr="00754A45">
        <w:rPr>
          <w:rFonts w:ascii="Times New Roman" w:eastAsia="仿宋_GB2312" w:hAnsi="Times New Roman"/>
          <w:sz w:val="32"/>
          <w:szCs w:val="32"/>
          <w:lang w:val="zh-CN"/>
        </w:rPr>
        <w:t>083</w:t>
      </w:r>
      <w:r w:rsidRPr="008C74AC">
        <w:rPr>
          <w:rFonts w:ascii="Times New Roman" w:eastAsia="仿宋_GB2312" w:hAnsi="Times New Roman"/>
          <w:sz w:val="32"/>
          <w:szCs w:val="32"/>
          <w:lang w:val="zh-CN"/>
        </w:rPr>
        <w:t>,</w:t>
      </w:r>
      <w:r w:rsidRPr="00754A45">
        <w:rPr>
          <w:rFonts w:ascii="Times New Roman" w:eastAsia="仿宋_GB2312" w:hAnsi="Times New Roman"/>
          <w:sz w:val="32"/>
          <w:szCs w:val="32"/>
          <w:lang w:val="zh-CN"/>
        </w:rPr>
        <w:t>009</w:t>
      </w:r>
      <w:r w:rsidRPr="008C74AC">
        <w:rPr>
          <w:rFonts w:ascii="Times New Roman" w:eastAsia="仿宋_GB2312" w:hAnsi="Times New Roman"/>
          <w:sz w:val="32"/>
          <w:szCs w:val="32"/>
          <w:lang w:val="zh-CN"/>
        </w:rPr>
        <w:t>.</w:t>
      </w:r>
      <w:r w:rsidRPr="00754A45">
        <w:rPr>
          <w:rFonts w:ascii="Times New Roman" w:eastAsia="仿宋_GB2312" w:hAnsi="Times New Roman"/>
          <w:sz w:val="32"/>
          <w:szCs w:val="32"/>
          <w:lang w:val="zh-CN"/>
        </w:rPr>
        <w:t>54</w:t>
      </w:r>
      <w:r w:rsidRPr="008C74AC">
        <w:rPr>
          <w:rFonts w:ascii="仿宋_GB2312" w:eastAsia="仿宋_GB2312" w:cs="仿宋_GB2312" w:hint="eastAsia"/>
          <w:sz w:val="32"/>
          <w:szCs w:val="32"/>
          <w:lang w:val="zh-CN"/>
        </w:rPr>
        <w:t>元，主要原因是：</w:t>
      </w:r>
      <w:r w:rsidR="00CB00EC" w:rsidRPr="008C74AC">
        <w:rPr>
          <w:rFonts w:ascii="仿宋_GB2312" w:eastAsia="仿宋_GB2312" w:cs="仿宋_GB2312" w:hint="eastAsia"/>
          <w:sz w:val="32"/>
          <w:szCs w:val="32"/>
          <w:lang w:val="zh-CN"/>
        </w:rPr>
        <w:t>一是医院全面恢复诊疗秩序</w:t>
      </w:r>
      <w:r w:rsidR="00CB00EC" w:rsidRPr="008C74AC">
        <w:rPr>
          <w:rFonts w:ascii="仿宋_GB2312" w:eastAsia="仿宋_GB2312" w:cs="仿宋_GB2312"/>
          <w:sz w:val="32"/>
          <w:szCs w:val="32"/>
          <w:lang w:val="zh-CN"/>
        </w:rPr>
        <w:t>,</w:t>
      </w:r>
      <w:r w:rsidR="00CB00EC" w:rsidRPr="008C74AC">
        <w:rPr>
          <w:rFonts w:ascii="仿宋_GB2312" w:eastAsia="仿宋_GB2312" w:cs="仿宋_GB2312" w:hint="eastAsia"/>
          <w:sz w:val="32"/>
          <w:szCs w:val="32"/>
          <w:lang w:val="zh-CN"/>
        </w:rPr>
        <w:t>药品成本、耗材成本增长较多,二是本年度增加了中医药传承创新工程建设支出</w:t>
      </w:r>
      <w:r w:rsidRPr="008C74AC">
        <w:rPr>
          <w:rFonts w:ascii="仿宋_GB2312" w:eastAsia="仿宋_GB2312" w:cs="仿宋_GB2312" w:hint="eastAsia"/>
          <w:sz w:val="32"/>
          <w:szCs w:val="32"/>
          <w:lang w:val="zh-CN"/>
        </w:rPr>
        <w:t>。其中：基本支出</w:t>
      </w:r>
      <w:r w:rsidRPr="00754A45">
        <w:rPr>
          <w:rFonts w:ascii="Times New Roman" w:eastAsia="仿宋_GB2312" w:hAnsi="Times New Roman"/>
          <w:sz w:val="32"/>
          <w:szCs w:val="32"/>
          <w:lang w:val="zh-CN"/>
        </w:rPr>
        <w:t>934</w:t>
      </w:r>
      <w:r w:rsidRPr="008C74AC">
        <w:rPr>
          <w:rFonts w:ascii="Times New Roman" w:eastAsia="仿宋_GB2312" w:hAnsi="Times New Roman"/>
          <w:sz w:val="32"/>
          <w:szCs w:val="32"/>
          <w:lang w:val="zh-CN"/>
        </w:rPr>
        <w:t>,</w:t>
      </w:r>
      <w:r w:rsidRPr="00754A45">
        <w:rPr>
          <w:rFonts w:ascii="Times New Roman" w:eastAsia="仿宋_GB2312" w:hAnsi="Times New Roman"/>
          <w:sz w:val="32"/>
          <w:szCs w:val="32"/>
          <w:lang w:val="zh-CN"/>
        </w:rPr>
        <w:t>737</w:t>
      </w:r>
      <w:r w:rsidRPr="008C74AC">
        <w:rPr>
          <w:rFonts w:ascii="Times New Roman" w:eastAsia="仿宋_GB2312" w:hAnsi="Times New Roman"/>
          <w:sz w:val="32"/>
          <w:szCs w:val="32"/>
          <w:lang w:val="zh-CN"/>
        </w:rPr>
        <w:t>,</w:t>
      </w:r>
      <w:r w:rsidRPr="00754A45">
        <w:rPr>
          <w:rFonts w:ascii="Times New Roman" w:eastAsia="仿宋_GB2312" w:hAnsi="Times New Roman"/>
          <w:sz w:val="32"/>
          <w:szCs w:val="32"/>
          <w:lang w:val="zh-CN"/>
        </w:rPr>
        <w:t>783</w:t>
      </w:r>
      <w:r w:rsidRPr="008C74AC">
        <w:rPr>
          <w:rFonts w:ascii="Times New Roman" w:eastAsia="仿宋_GB2312" w:hAnsi="Times New Roman"/>
          <w:sz w:val="32"/>
          <w:szCs w:val="32"/>
          <w:lang w:val="zh-CN"/>
        </w:rPr>
        <w:t>.</w:t>
      </w:r>
      <w:r w:rsidRPr="00754A45">
        <w:rPr>
          <w:rFonts w:ascii="Times New Roman" w:eastAsia="仿宋_GB2312" w:hAnsi="Times New Roman"/>
          <w:sz w:val="32"/>
          <w:szCs w:val="32"/>
          <w:lang w:val="zh-CN"/>
        </w:rPr>
        <w:t>89</w:t>
      </w:r>
      <w:r w:rsidRPr="008C74AC">
        <w:rPr>
          <w:rFonts w:ascii="仿宋_GB2312" w:eastAsia="仿宋_GB2312" w:cs="仿宋_GB2312" w:hint="eastAsia"/>
          <w:sz w:val="32"/>
          <w:szCs w:val="32"/>
          <w:lang w:val="zh-CN"/>
        </w:rPr>
        <w:t>元，占</w:t>
      </w:r>
      <w:r w:rsidRPr="00754A45">
        <w:rPr>
          <w:rFonts w:ascii="Times New Roman" w:eastAsia="仿宋_GB2312" w:hAnsi="Times New Roman"/>
          <w:sz w:val="32"/>
          <w:szCs w:val="32"/>
          <w:lang w:val="zh-CN"/>
        </w:rPr>
        <w:t>85</w:t>
      </w:r>
      <w:r w:rsidRPr="008C74AC">
        <w:rPr>
          <w:rFonts w:ascii="Times New Roman" w:eastAsia="仿宋_GB2312" w:hAnsi="Times New Roman"/>
          <w:sz w:val="32"/>
          <w:szCs w:val="32"/>
          <w:lang w:val="zh-CN"/>
        </w:rPr>
        <w:t>.</w:t>
      </w:r>
      <w:r w:rsidRPr="00754A45">
        <w:rPr>
          <w:rFonts w:ascii="Times New Roman" w:eastAsia="仿宋_GB2312" w:hAnsi="Times New Roman"/>
          <w:sz w:val="32"/>
          <w:szCs w:val="32"/>
          <w:lang w:val="zh-CN"/>
        </w:rPr>
        <w:t>63</w:t>
      </w:r>
      <w:r w:rsidRPr="008C74AC">
        <w:rPr>
          <w:rFonts w:ascii="Times New Roman" w:eastAsia="仿宋_GB2312" w:hAnsi="Times New Roman"/>
          <w:sz w:val="32"/>
          <w:szCs w:val="32"/>
          <w:lang w:val="zh-CN"/>
        </w:rPr>
        <w:t>%</w:t>
      </w:r>
      <w:r w:rsidRPr="008C74AC">
        <w:rPr>
          <w:rFonts w:ascii="仿宋_GB2312" w:eastAsia="仿宋_GB2312" w:cs="仿宋_GB2312" w:hint="eastAsia"/>
          <w:sz w:val="32"/>
          <w:szCs w:val="32"/>
          <w:lang w:val="zh-CN"/>
        </w:rPr>
        <w:t>；项目支出</w:t>
      </w:r>
      <w:r w:rsidRPr="00754A45">
        <w:rPr>
          <w:rFonts w:ascii="Times New Roman" w:eastAsia="仿宋_GB2312" w:hAnsi="Times New Roman"/>
          <w:sz w:val="32"/>
          <w:szCs w:val="32"/>
          <w:lang w:val="zh-CN"/>
        </w:rPr>
        <w:t>156</w:t>
      </w:r>
      <w:r w:rsidRPr="008C74AC">
        <w:rPr>
          <w:rFonts w:ascii="Times New Roman" w:eastAsia="仿宋_GB2312" w:hAnsi="Times New Roman"/>
          <w:sz w:val="32"/>
          <w:szCs w:val="32"/>
          <w:lang w:val="zh-CN"/>
        </w:rPr>
        <w:t>,</w:t>
      </w:r>
      <w:r w:rsidRPr="00754A45">
        <w:rPr>
          <w:rFonts w:ascii="Times New Roman" w:eastAsia="仿宋_GB2312" w:hAnsi="Times New Roman"/>
          <w:sz w:val="32"/>
          <w:szCs w:val="32"/>
          <w:lang w:val="zh-CN"/>
        </w:rPr>
        <w:t>857</w:t>
      </w:r>
      <w:r w:rsidRPr="008C74AC">
        <w:rPr>
          <w:rFonts w:ascii="Times New Roman" w:eastAsia="仿宋_GB2312" w:hAnsi="Times New Roman"/>
          <w:sz w:val="32"/>
          <w:szCs w:val="32"/>
          <w:lang w:val="zh-CN"/>
        </w:rPr>
        <w:t>,</w:t>
      </w:r>
      <w:r w:rsidRPr="00754A45">
        <w:rPr>
          <w:rFonts w:ascii="Times New Roman" w:eastAsia="仿宋_GB2312" w:hAnsi="Times New Roman"/>
          <w:sz w:val="32"/>
          <w:szCs w:val="32"/>
          <w:lang w:val="zh-CN"/>
        </w:rPr>
        <w:t>148</w:t>
      </w:r>
      <w:r w:rsidRPr="008C74AC">
        <w:rPr>
          <w:rFonts w:ascii="Times New Roman" w:eastAsia="仿宋_GB2312" w:hAnsi="Times New Roman"/>
          <w:sz w:val="32"/>
          <w:szCs w:val="32"/>
          <w:lang w:val="zh-CN"/>
        </w:rPr>
        <w:t>.</w:t>
      </w:r>
      <w:r w:rsidRPr="00754A45">
        <w:rPr>
          <w:rFonts w:ascii="Times New Roman" w:eastAsia="仿宋_GB2312" w:hAnsi="Times New Roman"/>
          <w:sz w:val="32"/>
          <w:szCs w:val="32"/>
          <w:lang w:val="zh-CN"/>
        </w:rPr>
        <w:t>69</w:t>
      </w:r>
      <w:r w:rsidRPr="008C74AC">
        <w:rPr>
          <w:rFonts w:ascii="仿宋_GB2312" w:eastAsia="仿宋_GB2312" w:cs="仿宋_GB2312" w:hint="eastAsia"/>
          <w:sz w:val="32"/>
          <w:szCs w:val="32"/>
          <w:lang w:val="zh-CN"/>
        </w:rPr>
        <w:t>元，占</w:t>
      </w:r>
      <w:r w:rsidRPr="00754A45">
        <w:rPr>
          <w:rFonts w:ascii="Times New Roman" w:eastAsia="仿宋_GB2312" w:hAnsi="Times New Roman"/>
          <w:sz w:val="32"/>
          <w:szCs w:val="32"/>
          <w:lang w:val="zh-CN"/>
        </w:rPr>
        <w:t>14</w:t>
      </w:r>
      <w:r w:rsidRPr="008C74AC">
        <w:rPr>
          <w:rFonts w:ascii="Times New Roman" w:eastAsia="仿宋_GB2312" w:hAnsi="Times New Roman"/>
          <w:sz w:val="32"/>
          <w:szCs w:val="32"/>
          <w:lang w:val="zh-CN"/>
        </w:rPr>
        <w:t>.</w:t>
      </w:r>
      <w:r w:rsidRPr="00754A45">
        <w:rPr>
          <w:rFonts w:ascii="Times New Roman" w:eastAsia="仿宋_GB2312" w:hAnsi="Times New Roman"/>
          <w:sz w:val="32"/>
          <w:szCs w:val="32"/>
          <w:lang w:val="zh-CN"/>
        </w:rPr>
        <w:t>37</w:t>
      </w:r>
      <w:r w:rsidRPr="008C74AC">
        <w:rPr>
          <w:rFonts w:ascii="Times New Roman" w:eastAsia="仿宋_GB2312" w:hAnsi="Times New Roman"/>
          <w:sz w:val="32"/>
          <w:szCs w:val="32"/>
          <w:lang w:val="zh-CN"/>
        </w:rPr>
        <w:t>%</w:t>
      </w:r>
      <w:r w:rsidRPr="008C74AC">
        <w:rPr>
          <w:rFonts w:ascii="仿宋_GB2312" w:eastAsia="仿宋_GB2312" w:cs="仿宋_GB2312" w:hint="eastAsia"/>
          <w:sz w:val="32"/>
          <w:szCs w:val="32"/>
          <w:lang w:val="zh-CN"/>
        </w:rPr>
        <w:t>。</w:t>
      </w:r>
    </w:p>
    <w:p w:rsidR="0055108D" w:rsidRPr="008C74AC" w:rsidRDefault="0055108D" w:rsidP="003A45D7">
      <w:pPr>
        <w:pStyle w:val="2"/>
        <w:keepNext/>
        <w:keepLines/>
        <w:spacing w:line="600" w:lineRule="exact"/>
        <w:ind w:firstLine="602"/>
        <w:rPr>
          <w:rFonts w:hAnsi="黑体"/>
          <w:sz w:val="32"/>
          <w:szCs w:val="32"/>
          <w:lang w:val="zh-CN"/>
        </w:rPr>
      </w:pPr>
      <w:r w:rsidRPr="008C74AC">
        <w:rPr>
          <w:rFonts w:hAnsi="黑体" w:hint="eastAsia"/>
          <w:sz w:val="32"/>
          <w:szCs w:val="32"/>
          <w:lang w:val="zh-CN"/>
        </w:rPr>
        <w:t>四、财政拨款收支决算总体情况说明</w:t>
      </w:r>
    </w:p>
    <w:p w:rsidR="0055108D" w:rsidRPr="008C74AC" w:rsidRDefault="0055108D" w:rsidP="003A45D7">
      <w:pPr>
        <w:spacing w:line="600" w:lineRule="exact"/>
        <w:ind w:firstLine="600"/>
        <w:jc w:val="both"/>
        <w:rPr>
          <w:rFonts w:ascii="仿宋_GB2312" w:eastAsia="仿宋_GB2312" w:hAnsi="仿宋_GB2312"/>
          <w:kern w:val="2"/>
          <w:sz w:val="32"/>
          <w:szCs w:val="32"/>
        </w:rPr>
      </w:pPr>
      <w:r w:rsidRPr="008C74AC">
        <w:rPr>
          <w:rFonts w:ascii="仿宋_GB2312" w:eastAsia="仿宋_GB2312" w:hAnsi="仿宋_GB2312" w:hint="eastAsia"/>
          <w:kern w:val="2"/>
          <w:sz w:val="32"/>
          <w:szCs w:val="32"/>
        </w:rPr>
        <w:t>天津中医药大学第二附属医院</w:t>
      </w:r>
      <w:r w:rsidRPr="00754A45">
        <w:rPr>
          <w:rFonts w:ascii="Times New Roman" w:eastAsia="Times New Roman" w:hAnsi="Times New Roman"/>
          <w:kern w:val="2"/>
          <w:sz w:val="32"/>
          <w:szCs w:val="32"/>
        </w:rPr>
        <w:t>2021</w:t>
      </w:r>
      <w:r w:rsidRPr="008C74AC">
        <w:rPr>
          <w:rFonts w:ascii="仿宋_GB2312" w:eastAsia="仿宋_GB2312" w:hAnsi="仿宋_GB2312" w:hint="eastAsia"/>
          <w:kern w:val="2"/>
          <w:sz w:val="32"/>
          <w:szCs w:val="32"/>
        </w:rPr>
        <w:t>年度财政拨款收入、支出决算总计</w:t>
      </w:r>
      <w:r w:rsidRPr="00754A45">
        <w:rPr>
          <w:rFonts w:ascii="Times New Roman" w:eastAsia="Times New Roman" w:hAnsi="Times New Roman"/>
          <w:kern w:val="2"/>
          <w:sz w:val="32"/>
          <w:szCs w:val="32"/>
          <w:lang w:val="zh-CN"/>
        </w:rPr>
        <w:t>97</w:t>
      </w:r>
      <w:r w:rsidRPr="008C74AC">
        <w:rPr>
          <w:rFonts w:ascii="Times New Roman" w:eastAsia="Times New Roman" w:hAnsi="Times New Roman"/>
          <w:kern w:val="2"/>
          <w:sz w:val="32"/>
          <w:szCs w:val="32"/>
          <w:lang w:val="zh-CN"/>
        </w:rPr>
        <w:t>,</w:t>
      </w:r>
      <w:r w:rsidRPr="00754A45">
        <w:rPr>
          <w:rFonts w:ascii="Times New Roman" w:eastAsia="Times New Roman" w:hAnsi="Times New Roman"/>
          <w:kern w:val="2"/>
          <w:sz w:val="32"/>
          <w:szCs w:val="32"/>
          <w:lang w:val="zh-CN"/>
        </w:rPr>
        <w:t>356</w:t>
      </w:r>
      <w:r w:rsidRPr="008C74AC">
        <w:rPr>
          <w:rFonts w:ascii="Times New Roman" w:eastAsia="Times New Roman" w:hAnsi="Times New Roman"/>
          <w:kern w:val="2"/>
          <w:sz w:val="32"/>
          <w:szCs w:val="32"/>
          <w:lang w:val="zh-CN"/>
        </w:rPr>
        <w:t>,</w:t>
      </w:r>
      <w:r w:rsidRPr="00754A45">
        <w:rPr>
          <w:rFonts w:ascii="Times New Roman" w:eastAsia="Times New Roman" w:hAnsi="Times New Roman"/>
          <w:kern w:val="2"/>
          <w:sz w:val="32"/>
          <w:szCs w:val="32"/>
          <w:lang w:val="zh-CN"/>
        </w:rPr>
        <w:t>072</w:t>
      </w:r>
      <w:r w:rsidRPr="008C74AC">
        <w:rPr>
          <w:rFonts w:ascii="Times New Roman" w:eastAsia="Times New Roman" w:hAnsi="Times New Roman"/>
          <w:kern w:val="2"/>
          <w:sz w:val="32"/>
          <w:szCs w:val="32"/>
          <w:lang w:val="zh-CN"/>
        </w:rPr>
        <w:t>.</w:t>
      </w:r>
      <w:r w:rsidRPr="00754A45">
        <w:rPr>
          <w:rFonts w:ascii="Times New Roman" w:eastAsia="Times New Roman" w:hAnsi="Times New Roman"/>
          <w:kern w:val="2"/>
          <w:sz w:val="32"/>
          <w:szCs w:val="32"/>
          <w:lang w:val="zh-CN"/>
        </w:rPr>
        <w:t>83</w:t>
      </w:r>
      <w:r w:rsidRPr="008C74AC">
        <w:rPr>
          <w:rFonts w:ascii="仿宋_GB2312" w:eastAsia="仿宋_GB2312" w:hAnsi="仿宋_GB2312" w:hint="eastAsia"/>
          <w:kern w:val="2"/>
          <w:sz w:val="32"/>
          <w:szCs w:val="32"/>
        </w:rPr>
        <w:t>元，与</w:t>
      </w:r>
      <w:r w:rsidRPr="00754A45">
        <w:rPr>
          <w:rFonts w:ascii="Times New Roman" w:eastAsia="Times New Roman" w:hAnsi="Times New Roman"/>
          <w:kern w:val="2"/>
          <w:sz w:val="32"/>
          <w:szCs w:val="32"/>
        </w:rPr>
        <w:t>2020</w:t>
      </w:r>
      <w:r w:rsidRPr="008C74AC">
        <w:rPr>
          <w:rFonts w:ascii="仿宋_GB2312" w:eastAsia="仿宋_GB2312" w:hAnsi="仿宋_GB2312" w:hint="eastAsia"/>
          <w:kern w:val="2"/>
          <w:sz w:val="32"/>
          <w:szCs w:val="32"/>
        </w:rPr>
        <w:t>年度相比，财政拨款收、支总计各增加</w:t>
      </w:r>
      <w:r w:rsidRPr="00754A45">
        <w:rPr>
          <w:rFonts w:ascii="Times New Roman" w:eastAsia="Times New Roman" w:hAnsi="Times New Roman"/>
          <w:kern w:val="2"/>
          <w:sz w:val="32"/>
          <w:szCs w:val="32"/>
        </w:rPr>
        <w:t>6</w:t>
      </w:r>
      <w:r w:rsidRPr="008C74AC">
        <w:rPr>
          <w:rFonts w:ascii="Times New Roman" w:eastAsia="Times New Roman" w:hAnsi="Times New Roman"/>
          <w:kern w:val="2"/>
          <w:sz w:val="32"/>
          <w:szCs w:val="32"/>
        </w:rPr>
        <w:t>,</w:t>
      </w:r>
      <w:r w:rsidRPr="00754A45">
        <w:rPr>
          <w:rFonts w:ascii="Times New Roman" w:eastAsia="Times New Roman" w:hAnsi="Times New Roman"/>
          <w:kern w:val="2"/>
          <w:sz w:val="32"/>
          <w:szCs w:val="32"/>
        </w:rPr>
        <w:t>080</w:t>
      </w:r>
      <w:r w:rsidRPr="008C74AC">
        <w:rPr>
          <w:rFonts w:ascii="Times New Roman" w:eastAsia="Times New Roman" w:hAnsi="Times New Roman"/>
          <w:kern w:val="2"/>
          <w:sz w:val="32"/>
          <w:szCs w:val="32"/>
        </w:rPr>
        <w:t>,</w:t>
      </w:r>
      <w:r w:rsidRPr="00754A45">
        <w:rPr>
          <w:rFonts w:ascii="Times New Roman" w:eastAsia="Times New Roman" w:hAnsi="Times New Roman"/>
          <w:kern w:val="2"/>
          <w:sz w:val="32"/>
          <w:szCs w:val="32"/>
        </w:rPr>
        <w:t>953</w:t>
      </w:r>
      <w:r w:rsidRPr="008C74AC">
        <w:rPr>
          <w:rFonts w:ascii="Times New Roman" w:eastAsia="Times New Roman" w:hAnsi="Times New Roman"/>
          <w:kern w:val="2"/>
          <w:sz w:val="32"/>
          <w:szCs w:val="32"/>
        </w:rPr>
        <w:t>.</w:t>
      </w:r>
      <w:r w:rsidRPr="00754A45">
        <w:rPr>
          <w:rFonts w:ascii="Times New Roman" w:eastAsia="Times New Roman" w:hAnsi="Times New Roman"/>
          <w:kern w:val="2"/>
          <w:sz w:val="32"/>
          <w:szCs w:val="32"/>
        </w:rPr>
        <w:t>60</w:t>
      </w:r>
      <w:r w:rsidRPr="008C74AC">
        <w:rPr>
          <w:rFonts w:ascii="仿宋_GB2312" w:eastAsia="仿宋_GB2312" w:hAnsi="仿宋_GB2312" w:hint="eastAsia"/>
          <w:kern w:val="2"/>
          <w:sz w:val="32"/>
          <w:szCs w:val="32"/>
        </w:rPr>
        <w:t>元，增长</w:t>
      </w:r>
      <w:r w:rsidRPr="00754A45">
        <w:rPr>
          <w:rFonts w:ascii="Times New Roman" w:eastAsia="Times New Roman" w:hAnsi="Times New Roman"/>
          <w:kern w:val="2"/>
          <w:sz w:val="32"/>
          <w:szCs w:val="32"/>
        </w:rPr>
        <w:t>6</w:t>
      </w:r>
      <w:r w:rsidRPr="008C74AC">
        <w:rPr>
          <w:rFonts w:ascii="Times New Roman" w:eastAsia="Times New Roman" w:hAnsi="Times New Roman"/>
          <w:kern w:val="2"/>
          <w:sz w:val="32"/>
          <w:szCs w:val="32"/>
        </w:rPr>
        <w:t>.</w:t>
      </w:r>
      <w:r w:rsidRPr="00754A45">
        <w:rPr>
          <w:rFonts w:ascii="Times New Roman" w:eastAsia="Times New Roman" w:hAnsi="Times New Roman"/>
          <w:kern w:val="2"/>
          <w:sz w:val="32"/>
          <w:szCs w:val="32"/>
        </w:rPr>
        <w:t>66</w:t>
      </w:r>
      <w:r w:rsidRPr="008C74AC">
        <w:rPr>
          <w:rFonts w:ascii="Times New Roman" w:eastAsia="Times New Roman" w:hAnsi="Times New Roman"/>
          <w:kern w:val="2"/>
          <w:sz w:val="32"/>
          <w:szCs w:val="32"/>
        </w:rPr>
        <w:t>%</w:t>
      </w:r>
      <w:r w:rsidRPr="008C74AC">
        <w:rPr>
          <w:rFonts w:ascii="仿宋_GB2312" w:eastAsia="仿宋_GB2312" w:hAnsi="仿宋_GB2312" w:hint="eastAsia"/>
          <w:kern w:val="2"/>
          <w:sz w:val="32"/>
          <w:szCs w:val="32"/>
        </w:rPr>
        <w:t>，</w:t>
      </w:r>
      <w:r w:rsidRPr="008C74AC">
        <w:rPr>
          <w:rFonts w:ascii="仿宋_GB2312" w:eastAsia="仿宋_GB2312" w:hAnsi="仿宋_GB2312" w:hint="eastAsia"/>
          <w:kern w:val="2"/>
          <w:sz w:val="32"/>
          <w:szCs w:val="32"/>
          <w:lang w:val="zh-CN"/>
        </w:rPr>
        <w:t>主要原因是：</w:t>
      </w:r>
      <w:r w:rsidR="001C5269" w:rsidRPr="008C74AC">
        <w:rPr>
          <w:rFonts w:ascii="仿宋_GB2312" w:eastAsia="仿宋_GB2312" w:hAnsi="仿宋_GB2312" w:hint="eastAsia"/>
          <w:kern w:val="2"/>
          <w:sz w:val="32"/>
          <w:szCs w:val="32"/>
          <w:lang w:val="zh-CN"/>
        </w:rPr>
        <w:t>本年度新增</w:t>
      </w:r>
      <w:r w:rsidR="00066800" w:rsidRPr="008C74AC">
        <w:rPr>
          <w:rFonts w:ascii="仿宋_GB2312" w:eastAsia="仿宋_GB2312" w:hAnsi="仿宋_GB2312" w:hint="eastAsia"/>
          <w:kern w:val="2"/>
          <w:sz w:val="32"/>
          <w:szCs w:val="32"/>
          <w:lang w:val="zh-CN"/>
        </w:rPr>
        <w:t>中医药传承创新工程</w:t>
      </w:r>
      <w:r w:rsidR="001C5269" w:rsidRPr="008C74AC">
        <w:rPr>
          <w:rFonts w:ascii="仿宋_GB2312" w:eastAsia="仿宋_GB2312" w:hAnsi="仿宋_GB2312" w:hint="eastAsia"/>
          <w:kern w:val="2"/>
          <w:sz w:val="32"/>
          <w:szCs w:val="32"/>
          <w:lang w:val="zh-CN"/>
        </w:rPr>
        <w:t>政府性基金预算财政</w:t>
      </w:r>
      <w:r w:rsidR="006A3AD8" w:rsidRPr="008C74AC">
        <w:rPr>
          <w:rFonts w:ascii="仿宋_GB2312" w:eastAsia="仿宋_GB2312" w:hAnsi="仿宋_GB2312" w:hint="eastAsia"/>
          <w:kern w:val="2"/>
          <w:sz w:val="32"/>
          <w:szCs w:val="32"/>
        </w:rPr>
        <w:t>专项</w:t>
      </w:r>
      <w:r w:rsidR="001C5269" w:rsidRPr="008C74AC">
        <w:rPr>
          <w:rFonts w:ascii="仿宋_GB2312" w:eastAsia="仿宋_GB2312" w:hAnsi="仿宋_GB2312" w:hint="eastAsia"/>
          <w:kern w:val="2"/>
          <w:sz w:val="32"/>
          <w:szCs w:val="32"/>
          <w:lang w:val="zh-CN"/>
        </w:rPr>
        <w:t>拨款，</w:t>
      </w:r>
      <w:r w:rsidR="001C5269" w:rsidRPr="008C74AC">
        <w:rPr>
          <w:rFonts w:ascii="仿宋_GB2312" w:eastAsia="仿宋_GB2312" w:hAnsi="仿宋_GB2312" w:hint="eastAsia"/>
          <w:kern w:val="2"/>
          <w:sz w:val="32"/>
          <w:szCs w:val="32"/>
        </w:rPr>
        <w:t>且全部用于</w:t>
      </w:r>
      <w:r w:rsidR="00E079D8" w:rsidRPr="008C74AC">
        <w:rPr>
          <w:rFonts w:ascii="仿宋_GB2312" w:eastAsia="仿宋_GB2312" w:hAnsi="仿宋_GB2312" w:hint="eastAsia"/>
          <w:kern w:val="2"/>
          <w:sz w:val="32"/>
          <w:szCs w:val="32"/>
        </w:rPr>
        <w:t>工程建设支出。</w:t>
      </w:r>
    </w:p>
    <w:p w:rsidR="0055108D" w:rsidRPr="008C74AC" w:rsidRDefault="0055108D" w:rsidP="003A45D7">
      <w:pPr>
        <w:pStyle w:val="2"/>
        <w:keepNext/>
        <w:keepLines/>
        <w:spacing w:line="600" w:lineRule="exact"/>
        <w:ind w:firstLine="602"/>
        <w:rPr>
          <w:rFonts w:hAnsi="黑体"/>
          <w:sz w:val="32"/>
          <w:szCs w:val="32"/>
        </w:rPr>
      </w:pPr>
      <w:r w:rsidRPr="008C74AC">
        <w:rPr>
          <w:rFonts w:hAnsi="黑体" w:hint="eastAsia"/>
          <w:sz w:val="32"/>
          <w:szCs w:val="32"/>
        </w:rPr>
        <w:t>五、一般公共预算财政拨款支出决算情况说明</w:t>
      </w:r>
    </w:p>
    <w:p w:rsidR="0055108D" w:rsidRPr="00754A45" w:rsidRDefault="0055108D" w:rsidP="00754A45">
      <w:pPr>
        <w:spacing w:line="600" w:lineRule="exact"/>
        <w:ind w:left="480"/>
        <w:jc w:val="both"/>
        <w:rPr>
          <w:rFonts w:ascii="楷体" w:eastAsia="楷体" w:hAnsi="楷体"/>
          <w:b/>
          <w:sz w:val="32"/>
          <w:szCs w:val="32"/>
        </w:rPr>
      </w:pPr>
      <w:r w:rsidRPr="00754A45">
        <w:rPr>
          <w:rFonts w:ascii="楷体" w:eastAsia="楷体" w:hAnsi="楷体" w:hint="eastAsia"/>
          <w:b/>
          <w:sz w:val="32"/>
          <w:szCs w:val="32"/>
        </w:rPr>
        <w:t>（一）总体情况</w:t>
      </w:r>
    </w:p>
    <w:p w:rsidR="0055108D" w:rsidRPr="008C74AC" w:rsidRDefault="0055108D" w:rsidP="00754A45">
      <w:pPr>
        <w:spacing w:line="600" w:lineRule="exact"/>
        <w:ind w:firstLine="600"/>
        <w:jc w:val="both"/>
        <w:rPr>
          <w:rFonts w:ascii="仿宋_GB2312" w:eastAsia="仿宋_GB2312" w:hAnsi="仿宋_GB2312"/>
          <w:sz w:val="32"/>
          <w:szCs w:val="32"/>
        </w:rPr>
      </w:pPr>
      <w:r w:rsidRPr="008C74AC">
        <w:rPr>
          <w:rFonts w:ascii="仿宋_GB2312" w:eastAsia="仿宋_GB2312" w:hAnsi="仿宋_GB2312" w:hint="eastAsia"/>
          <w:kern w:val="2"/>
          <w:sz w:val="32"/>
          <w:szCs w:val="32"/>
        </w:rPr>
        <w:t>天津中医药大学第二附属医院</w:t>
      </w:r>
      <w:r w:rsidRPr="00754A45">
        <w:rPr>
          <w:rFonts w:ascii="Times New Roman" w:eastAsia="Times New Roman" w:hAnsi="Times New Roman"/>
          <w:kern w:val="2"/>
          <w:sz w:val="32"/>
          <w:szCs w:val="32"/>
        </w:rPr>
        <w:t>2021</w:t>
      </w:r>
      <w:r w:rsidRPr="008C74AC">
        <w:rPr>
          <w:rFonts w:ascii="仿宋_GB2312" w:eastAsia="仿宋_GB2312" w:hAnsi="仿宋_GB2312" w:hint="eastAsia"/>
          <w:kern w:val="2"/>
          <w:sz w:val="32"/>
          <w:szCs w:val="32"/>
        </w:rPr>
        <w:t>年度部门决算一般公共预算财政拨款支出</w:t>
      </w:r>
      <w:r w:rsidRPr="008C74AC">
        <w:rPr>
          <w:rFonts w:ascii="仿宋_GB2312" w:eastAsia="仿宋_GB2312" w:hAnsi="仿宋_GB2312" w:hint="eastAsia"/>
          <w:kern w:val="2"/>
          <w:sz w:val="32"/>
          <w:szCs w:val="32"/>
          <w:lang w:val="zh-CN"/>
        </w:rPr>
        <w:t>合</w:t>
      </w:r>
      <w:r w:rsidRPr="008C74AC">
        <w:rPr>
          <w:rFonts w:ascii="仿宋_GB2312" w:eastAsia="仿宋_GB2312" w:hAnsi="仿宋_GB2312" w:hint="eastAsia"/>
          <w:kern w:val="2"/>
          <w:sz w:val="32"/>
          <w:szCs w:val="32"/>
        </w:rPr>
        <w:t>计</w:t>
      </w:r>
      <w:r w:rsidRPr="00754A45">
        <w:rPr>
          <w:rFonts w:ascii="Times New Roman" w:eastAsia="Times New Roman" w:hAnsi="Times New Roman"/>
          <w:kern w:val="2"/>
          <w:sz w:val="32"/>
          <w:szCs w:val="32"/>
        </w:rPr>
        <w:t>74</w:t>
      </w:r>
      <w:r w:rsidR="00754A45" w:rsidRPr="00754A45">
        <w:rPr>
          <w:rFonts w:ascii="Times New Roman" w:eastAsia="Times New Roman" w:hAnsi="Times New Roman"/>
          <w:kern w:val="2"/>
          <w:sz w:val="32"/>
          <w:szCs w:val="32"/>
        </w:rPr>
        <w:t>,</w:t>
      </w:r>
      <w:r w:rsidRPr="00754A45">
        <w:rPr>
          <w:rFonts w:ascii="Times New Roman" w:eastAsia="Times New Roman" w:hAnsi="Times New Roman"/>
          <w:kern w:val="2"/>
          <w:sz w:val="32"/>
          <w:szCs w:val="32"/>
        </w:rPr>
        <w:t>427</w:t>
      </w:r>
      <w:r w:rsidR="00754A45" w:rsidRPr="00754A45">
        <w:rPr>
          <w:rFonts w:ascii="Times New Roman" w:eastAsia="Times New Roman" w:hAnsi="Times New Roman"/>
          <w:kern w:val="2"/>
          <w:sz w:val="32"/>
          <w:szCs w:val="32"/>
        </w:rPr>
        <w:t>,</w:t>
      </w:r>
      <w:r w:rsidRPr="00754A45">
        <w:rPr>
          <w:rFonts w:ascii="Times New Roman" w:eastAsia="Times New Roman" w:hAnsi="Times New Roman"/>
          <w:kern w:val="2"/>
          <w:sz w:val="32"/>
          <w:szCs w:val="32"/>
        </w:rPr>
        <w:t>962.23</w:t>
      </w:r>
      <w:r w:rsidRPr="008C74AC">
        <w:rPr>
          <w:rFonts w:ascii="仿宋_GB2312" w:eastAsia="仿宋_GB2312" w:hAnsi="仿宋_GB2312" w:hint="eastAsia"/>
          <w:kern w:val="2"/>
          <w:sz w:val="32"/>
          <w:szCs w:val="32"/>
        </w:rPr>
        <w:t>元，占本年支出合计的</w:t>
      </w:r>
      <w:r w:rsidRPr="00F778F4">
        <w:rPr>
          <w:rFonts w:ascii="Times New Roman" w:eastAsia="Times New Roman" w:hAnsi="Times New Roman"/>
          <w:kern w:val="2"/>
          <w:sz w:val="32"/>
          <w:szCs w:val="32"/>
        </w:rPr>
        <w:t>6.82%</w:t>
      </w:r>
      <w:r w:rsidRPr="008C74AC">
        <w:rPr>
          <w:rFonts w:ascii="仿宋_GB2312" w:eastAsia="仿宋_GB2312" w:hAnsi="仿宋_GB2312" w:hint="eastAsia"/>
          <w:kern w:val="2"/>
          <w:sz w:val="32"/>
          <w:szCs w:val="32"/>
        </w:rPr>
        <w:t>，与</w:t>
      </w:r>
      <w:r w:rsidRPr="00754A45">
        <w:rPr>
          <w:rFonts w:ascii="Times New Roman" w:eastAsia="Times New Roman" w:hAnsi="Times New Roman"/>
          <w:kern w:val="2"/>
          <w:sz w:val="32"/>
          <w:szCs w:val="32"/>
        </w:rPr>
        <w:t>2020</w:t>
      </w:r>
      <w:r w:rsidRPr="008C74AC">
        <w:rPr>
          <w:rFonts w:ascii="仿宋_GB2312" w:eastAsia="仿宋_GB2312" w:hAnsi="仿宋_GB2312" w:hint="eastAsia"/>
          <w:kern w:val="2"/>
          <w:sz w:val="32"/>
          <w:szCs w:val="32"/>
        </w:rPr>
        <w:t>年度相比，减少</w:t>
      </w:r>
      <w:r w:rsidRPr="00754A45">
        <w:rPr>
          <w:rFonts w:ascii="Times New Roman" w:eastAsia="Times New Roman" w:hAnsi="Times New Roman"/>
          <w:kern w:val="2"/>
          <w:sz w:val="32"/>
          <w:szCs w:val="32"/>
        </w:rPr>
        <w:t>16</w:t>
      </w:r>
      <w:r w:rsidR="00754A45" w:rsidRPr="00754A45">
        <w:rPr>
          <w:rFonts w:ascii="Times New Roman" w:eastAsia="Times New Roman" w:hAnsi="Times New Roman"/>
          <w:kern w:val="2"/>
          <w:sz w:val="32"/>
          <w:szCs w:val="32"/>
        </w:rPr>
        <w:t>,</w:t>
      </w:r>
      <w:r w:rsidRPr="00754A45">
        <w:rPr>
          <w:rFonts w:ascii="Times New Roman" w:eastAsia="Times New Roman" w:hAnsi="Times New Roman"/>
          <w:kern w:val="2"/>
          <w:sz w:val="32"/>
          <w:szCs w:val="32"/>
        </w:rPr>
        <w:t>845</w:t>
      </w:r>
      <w:r w:rsidR="00754A45" w:rsidRPr="00754A45">
        <w:rPr>
          <w:rFonts w:ascii="Times New Roman" w:eastAsia="Times New Roman" w:hAnsi="Times New Roman"/>
          <w:kern w:val="2"/>
          <w:sz w:val="32"/>
          <w:szCs w:val="32"/>
        </w:rPr>
        <w:t>,</w:t>
      </w:r>
      <w:r w:rsidRPr="00754A45">
        <w:rPr>
          <w:rFonts w:ascii="Times New Roman" w:eastAsia="Times New Roman" w:hAnsi="Times New Roman"/>
          <w:kern w:val="2"/>
          <w:sz w:val="32"/>
          <w:szCs w:val="32"/>
        </w:rPr>
        <w:t>657.00</w:t>
      </w:r>
      <w:r w:rsidRPr="008C74AC">
        <w:rPr>
          <w:rFonts w:ascii="仿宋_GB2312" w:eastAsia="仿宋_GB2312" w:hAnsi="仿宋_GB2312" w:hint="eastAsia"/>
          <w:kern w:val="2"/>
          <w:sz w:val="32"/>
          <w:szCs w:val="32"/>
        </w:rPr>
        <w:t>元，下降</w:t>
      </w:r>
      <w:r w:rsidRPr="00F778F4">
        <w:rPr>
          <w:rFonts w:ascii="Times New Roman" w:eastAsia="Times New Roman" w:hAnsi="Times New Roman"/>
          <w:kern w:val="2"/>
          <w:sz w:val="32"/>
          <w:szCs w:val="32"/>
        </w:rPr>
        <w:t>18.46%</w:t>
      </w:r>
      <w:r w:rsidRPr="008C74AC">
        <w:rPr>
          <w:rFonts w:ascii="仿宋_GB2312" w:eastAsia="仿宋_GB2312" w:hAnsi="仿宋_GB2312" w:hint="eastAsia"/>
          <w:kern w:val="2"/>
          <w:sz w:val="32"/>
          <w:szCs w:val="32"/>
        </w:rPr>
        <w:t>，</w:t>
      </w:r>
      <w:r w:rsidRPr="008C74AC">
        <w:rPr>
          <w:rFonts w:ascii="仿宋_GB2312" w:eastAsia="仿宋_GB2312" w:hAnsi="仿宋_GB2312" w:hint="eastAsia"/>
          <w:kern w:val="2"/>
          <w:sz w:val="32"/>
          <w:szCs w:val="32"/>
          <w:lang w:val="zh-CN"/>
        </w:rPr>
        <w:t>主要原因是：</w:t>
      </w:r>
      <w:r w:rsidR="005E302D" w:rsidRPr="008C74AC">
        <w:rPr>
          <w:rFonts w:ascii="仿宋_GB2312" w:eastAsia="仿宋_GB2312" w:hAnsi="仿宋_GB2312" w:hint="eastAsia"/>
          <w:kern w:val="2"/>
          <w:sz w:val="32"/>
          <w:szCs w:val="32"/>
          <w:lang w:val="zh-CN"/>
        </w:rPr>
        <w:t>医院中医药传承创新工程</w:t>
      </w:r>
      <w:r w:rsidR="005E302D" w:rsidRPr="008C74AC">
        <w:rPr>
          <w:rFonts w:ascii="仿宋_GB2312" w:eastAsia="仿宋_GB2312" w:hAnsi="仿宋_GB2312" w:hint="eastAsia"/>
          <w:kern w:val="2"/>
          <w:sz w:val="32"/>
          <w:szCs w:val="32"/>
        </w:rPr>
        <w:t>建设的一般公共预算财政拨款支出</w:t>
      </w:r>
      <w:r w:rsidR="006A3AD8" w:rsidRPr="008C74AC">
        <w:rPr>
          <w:rFonts w:ascii="仿宋_GB2312" w:eastAsia="仿宋_GB2312" w:hAnsi="仿宋_GB2312" w:hint="eastAsia"/>
          <w:kern w:val="2"/>
          <w:sz w:val="32"/>
          <w:szCs w:val="32"/>
        </w:rPr>
        <w:t>较去年</w:t>
      </w:r>
      <w:r w:rsidR="005E302D" w:rsidRPr="008C74AC">
        <w:rPr>
          <w:rFonts w:ascii="仿宋_GB2312" w:eastAsia="仿宋_GB2312" w:hAnsi="仿宋_GB2312" w:hint="eastAsia"/>
          <w:kern w:val="2"/>
          <w:sz w:val="32"/>
          <w:szCs w:val="32"/>
        </w:rPr>
        <w:t>减少</w:t>
      </w:r>
      <w:r w:rsidR="006A3AD8" w:rsidRPr="00F778F4">
        <w:rPr>
          <w:rFonts w:ascii="Times New Roman" w:eastAsia="Times New Roman" w:hAnsi="Times New Roman"/>
          <w:kern w:val="2"/>
          <w:sz w:val="32"/>
          <w:szCs w:val="32"/>
        </w:rPr>
        <w:t>15</w:t>
      </w:r>
      <w:r w:rsidR="00754A45" w:rsidRPr="00F778F4">
        <w:rPr>
          <w:rFonts w:ascii="Times New Roman" w:eastAsia="Times New Roman" w:hAnsi="Times New Roman"/>
          <w:kern w:val="2"/>
          <w:sz w:val="32"/>
          <w:szCs w:val="32"/>
        </w:rPr>
        <w:t>,</w:t>
      </w:r>
      <w:r w:rsidR="006A3AD8" w:rsidRPr="00F778F4">
        <w:rPr>
          <w:rFonts w:ascii="Times New Roman" w:eastAsia="Times New Roman" w:hAnsi="Times New Roman"/>
          <w:kern w:val="2"/>
          <w:sz w:val="32"/>
          <w:szCs w:val="32"/>
        </w:rPr>
        <w:t>498</w:t>
      </w:r>
      <w:r w:rsidR="00754A45" w:rsidRPr="00F778F4">
        <w:rPr>
          <w:rFonts w:ascii="Times New Roman" w:eastAsia="Times New Roman" w:hAnsi="Times New Roman"/>
          <w:kern w:val="2"/>
          <w:sz w:val="32"/>
          <w:szCs w:val="32"/>
        </w:rPr>
        <w:t>,</w:t>
      </w:r>
      <w:r w:rsidR="006A3AD8" w:rsidRPr="00F778F4">
        <w:rPr>
          <w:rFonts w:ascii="Times New Roman" w:eastAsia="Times New Roman" w:hAnsi="Times New Roman"/>
          <w:kern w:val="2"/>
          <w:sz w:val="32"/>
          <w:szCs w:val="32"/>
        </w:rPr>
        <w:t>611.98</w:t>
      </w:r>
      <w:r w:rsidR="005E302D" w:rsidRPr="008C74AC">
        <w:rPr>
          <w:rFonts w:ascii="仿宋_GB2312" w:eastAsia="仿宋_GB2312" w:hAnsi="仿宋_GB2312" w:hint="eastAsia"/>
          <w:kern w:val="2"/>
          <w:sz w:val="32"/>
          <w:szCs w:val="32"/>
        </w:rPr>
        <w:t>元</w:t>
      </w:r>
      <w:r w:rsidRPr="008C74AC">
        <w:rPr>
          <w:rFonts w:ascii="仿宋_GB2312" w:eastAsia="仿宋_GB2312" w:hAnsi="仿宋_GB2312" w:hint="eastAsia"/>
          <w:kern w:val="2"/>
          <w:sz w:val="32"/>
          <w:szCs w:val="32"/>
        </w:rPr>
        <w:t>。</w:t>
      </w:r>
    </w:p>
    <w:p w:rsidR="0055108D" w:rsidRPr="00754A45" w:rsidRDefault="0055108D" w:rsidP="00754A45">
      <w:pPr>
        <w:spacing w:line="600" w:lineRule="exact"/>
        <w:ind w:left="480"/>
        <w:jc w:val="both"/>
        <w:rPr>
          <w:rFonts w:ascii="楷体" w:eastAsia="楷体" w:hAnsi="楷体"/>
          <w:b/>
          <w:sz w:val="32"/>
          <w:szCs w:val="32"/>
        </w:rPr>
      </w:pPr>
      <w:r w:rsidRPr="00754A45">
        <w:rPr>
          <w:rFonts w:ascii="楷体" w:eastAsia="楷体" w:hAnsi="楷体" w:hint="eastAsia"/>
          <w:b/>
          <w:sz w:val="32"/>
          <w:szCs w:val="32"/>
        </w:rPr>
        <w:t>（二）</w:t>
      </w:r>
      <w:r w:rsidRPr="00754A45">
        <w:rPr>
          <w:rFonts w:ascii="楷体" w:eastAsia="楷体" w:hAnsi="楷体" w:hint="eastAsia"/>
          <w:b/>
          <w:sz w:val="32"/>
          <w:szCs w:val="32"/>
          <w:lang w:val="zh-CN"/>
        </w:rPr>
        <w:t>支出结构</w:t>
      </w:r>
      <w:r w:rsidRPr="00754A45">
        <w:rPr>
          <w:rFonts w:ascii="楷体" w:eastAsia="楷体" w:hAnsi="楷体" w:hint="eastAsia"/>
          <w:b/>
          <w:sz w:val="32"/>
          <w:szCs w:val="32"/>
        </w:rPr>
        <w:t>情况</w:t>
      </w:r>
    </w:p>
    <w:p w:rsidR="0055108D" w:rsidRPr="008C74AC" w:rsidRDefault="0055108D" w:rsidP="00754A45">
      <w:pPr>
        <w:spacing w:line="600" w:lineRule="exact"/>
        <w:ind w:firstLine="720"/>
        <w:jc w:val="both"/>
        <w:rPr>
          <w:rFonts w:ascii="楷体_GB2312" w:eastAsia="楷体_GB2312" w:hAnsi="楷体_GB2312"/>
          <w:b/>
          <w:kern w:val="2"/>
          <w:sz w:val="32"/>
          <w:szCs w:val="32"/>
        </w:rPr>
      </w:pPr>
      <w:r w:rsidRPr="00754A45">
        <w:rPr>
          <w:rFonts w:ascii="Times New Roman" w:eastAsia="仿宋_GB2312" w:hAnsi="Times New Roman"/>
          <w:kern w:val="2"/>
          <w:sz w:val="32"/>
          <w:szCs w:val="32"/>
        </w:rPr>
        <w:t>2021</w:t>
      </w:r>
      <w:r w:rsidRPr="008C74AC">
        <w:rPr>
          <w:rFonts w:ascii="仿宋_GB2312" w:eastAsia="仿宋_GB2312" w:hAnsi="仿宋_GB2312" w:hint="eastAsia"/>
          <w:kern w:val="2"/>
          <w:sz w:val="32"/>
          <w:szCs w:val="32"/>
        </w:rPr>
        <w:t>年度一般公共预算财政拨款支出</w:t>
      </w:r>
      <w:r w:rsidRPr="00F778F4">
        <w:rPr>
          <w:rFonts w:ascii="Times New Roman" w:eastAsia="Times New Roman" w:hAnsi="Times New Roman"/>
          <w:kern w:val="2"/>
          <w:sz w:val="32"/>
          <w:szCs w:val="32"/>
        </w:rPr>
        <w:t>74</w:t>
      </w:r>
      <w:r w:rsidR="00754A45" w:rsidRPr="00F778F4">
        <w:rPr>
          <w:rFonts w:ascii="Times New Roman" w:eastAsia="Times New Roman" w:hAnsi="Times New Roman"/>
          <w:kern w:val="2"/>
          <w:sz w:val="32"/>
          <w:szCs w:val="32"/>
        </w:rPr>
        <w:t>,</w:t>
      </w:r>
      <w:r w:rsidRPr="00F778F4">
        <w:rPr>
          <w:rFonts w:ascii="Times New Roman" w:eastAsia="Times New Roman" w:hAnsi="Times New Roman"/>
          <w:kern w:val="2"/>
          <w:sz w:val="32"/>
          <w:szCs w:val="32"/>
        </w:rPr>
        <w:t>427</w:t>
      </w:r>
      <w:r w:rsidR="00754A45" w:rsidRPr="00F778F4">
        <w:rPr>
          <w:rFonts w:ascii="Times New Roman" w:eastAsia="Times New Roman" w:hAnsi="Times New Roman"/>
          <w:kern w:val="2"/>
          <w:sz w:val="32"/>
          <w:szCs w:val="32"/>
        </w:rPr>
        <w:t>,</w:t>
      </w:r>
      <w:r w:rsidRPr="00F778F4">
        <w:rPr>
          <w:rFonts w:ascii="Times New Roman" w:eastAsia="Times New Roman" w:hAnsi="Times New Roman"/>
          <w:kern w:val="2"/>
          <w:sz w:val="32"/>
          <w:szCs w:val="32"/>
        </w:rPr>
        <w:t>962.23</w:t>
      </w:r>
      <w:r w:rsidRPr="008C74AC">
        <w:rPr>
          <w:rFonts w:ascii="仿宋_GB2312" w:eastAsia="仿宋_GB2312" w:hAnsi="仿宋_GB2312" w:hint="eastAsia"/>
          <w:kern w:val="2"/>
          <w:sz w:val="32"/>
          <w:szCs w:val="32"/>
        </w:rPr>
        <w:t>元，</w:t>
      </w:r>
      <w:r w:rsidRPr="008C74AC">
        <w:rPr>
          <w:rFonts w:ascii="仿宋_GB2312" w:eastAsia="仿宋_GB2312" w:hAnsi="仿宋_GB2312" w:hint="eastAsia"/>
          <w:sz w:val="32"/>
          <w:szCs w:val="32"/>
        </w:rPr>
        <w:t>主要用于以下方面：</w:t>
      </w:r>
    </w:p>
    <w:p w:rsidR="0055108D" w:rsidRPr="008C74AC" w:rsidRDefault="005F4A57" w:rsidP="00754A45">
      <w:pPr>
        <w:spacing w:line="600" w:lineRule="exact"/>
        <w:ind w:firstLine="480"/>
        <w:jc w:val="both"/>
        <w:rPr>
          <w:rFonts w:ascii="仿宋_GB2312" w:eastAsia="仿宋_GB2312" w:hAnsi="仿宋_GB2312"/>
          <w:kern w:val="2"/>
          <w:sz w:val="32"/>
          <w:szCs w:val="32"/>
          <w:lang w:val="zh-CN"/>
        </w:rPr>
      </w:pPr>
      <w:r w:rsidRPr="008C74AC">
        <w:rPr>
          <w:rFonts w:ascii="仿宋_GB2312" w:eastAsia="仿宋_GB2312" w:hAnsi="仿宋_GB2312" w:hint="eastAsia"/>
          <w:kern w:val="2"/>
          <w:sz w:val="32"/>
          <w:szCs w:val="32"/>
          <w:lang w:val="zh-CN"/>
        </w:rPr>
        <w:lastRenderedPageBreak/>
        <w:t xml:space="preserve"> </w:t>
      </w:r>
      <w:r w:rsidR="0055108D" w:rsidRPr="008C74AC">
        <w:rPr>
          <w:rFonts w:ascii="仿宋_GB2312" w:eastAsia="仿宋_GB2312" w:hAnsi="仿宋_GB2312" w:hint="eastAsia"/>
          <w:kern w:val="2"/>
          <w:sz w:val="32"/>
          <w:szCs w:val="32"/>
          <w:lang w:val="zh-CN"/>
        </w:rPr>
        <w:t>“社会保障和就业支出”</w:t>
      </w:r>
      <w:r w:rsidR="0055108D" w:rsidRPr="00F778F4">
        <w:rPr>
          <w:rFonts w:ascii="Times New Roman" w:eastAsia="Times New Roman" w:hAnsi="Times New Roman"/>
          <w:kern w:val="2"/>
          <w:sz w:val="32"/>
          <w:szCs w:val="32"/>
        </w:rPr>
        <w:t>18</w:t>
      </w:r>
      <w:r w:rsidR="00754A45" w:rsidRPr="00F778F4">
        <w:rPr>
          <w:rFonts w:ascii="Times New Roman" w:eastAsia="Times New Roman" w:hAnsi="Times New Roman"/>
          <w:kern w:val="2"/>
          <w:sz w:val="32"/>
          <w:szCs w:val="32"/>
        </w:rPr>
        <w:t>,</w:t>
      </w:r>
      <w:r w:rsidR="0055108D" w:rsidRPr="00F778F4">
        <w:rPr>
          <w:rFonts w:ascii="Times New Roman" w:eastAsia="Times New Roman" w:hAnsi="Times New Roman"/>
          <w:kern w:val="2"/>
          <w:sz w:val="32"/>
          <w:szCs w:val="32"/>
        </w:rPr>
        <w:t>803</w:t>
      </w:r>
      <w:r w:rsidR="00754A45" w:rsidRPr="00F778F4">
        <w:rPr>
          <w:rFonts w:ascii="Times New Roman" w:eastAsia="Times New Roman" w:hAnsi="Times New Roman"/>
          <w:kern w:val="2"/>
          <w:sz w:val="32"/>
          <w:szCs w:val="32"/>
        </w:rPr>
        <w:t>,</w:t>
      </w:r>
      <w:r w:rsidR="0055108D" w:rsidRPr="00F778F4">
        <w:rPr>
          <w:rFonts w:ascii="Times New Roman" w:eastAsia="Times New Roman" w:hAnsi="Times New Roman"/>
          <w:kern w:val="2"/>
          <w:sz w:val="32"/>
          <w:szCs w:val="32"/>
        </w:rPr>
        <w:t>000.00</w:t>
      </w:r>
      <w:r w:rsidR="0055108D" w:rsidRPr="008C74AC">
        <w:rPr>
          <w:rFonts w:ascii="仿宋_GB2312" w:eastAsia="仿宋_GB2312" w:hAnsi="仿宋_GB2312" w:hint="eastAsia"/>
          <w:kern w:val="2"/>
          <w:sz w:val="32"/>
          <w:szCs w:val="32"/>
        </w:rPr>
        <w:t>元</w:t>
      </w:r>
      <w:r w:rsidR="0055108D" w:rsidRPr="008C74AC">
        <w:rPr>
          <w:rFonts w:ascii="仿宋_GB2312" w:eastAsia="仿宋_GB2312" w:hAnsi="仿宋_GB2312" w:hint="eastAsia"/>
          <w:kern w:val="2"/>
          <w:sz w:val="32"/>
          <w:szCs w:val="32"/>
          <w:lang w:val="zh-CN"/>
        </w:rPr>
        <w:t>，</w:t>
      </w:r>
      <w:r w:rsidR="0055108D" w:rsidRPr="008C74AC">
        <w:rPr>
          <w:rFonts w:ascii="仿宋_GB2312" w:eastAsia="仿宋_GB2312" w:hAnsi="仿宋_GB2312" w:hint="eastAsia"/>
          <w:sz w:val="32"/>
          <w:szCs w:val="32"/>
        </w:rPr>
        <w:t>占比</w:t>
      </w:r>
      <w:r w:rsidR="0055108D" w:rsidRPr="00F778F4">
        <w:rPr>
          <w:rFonts w:ascii="Times New Roman" w:eastAsia="Times New Roman" w:hAnsi="Times New Roman"/>
          <w:kern w:val="2"/>
          <w:sz w:val="32"/>
          <w:szCs w:val="32"/>
        </w:rPr>
        <w:t>25.26</w:t>
      </w:r>
      <w:r w:rsidR="0055108D" w:rsidRPr="008C74AC">
        <w:rPr>
          <w:rFonts w:ascii="仿宋_GB2312" w:eastAsia="仿宋_GB2312" w:hAnsi="仿宋_GB2312"/>
          <w:kern w:val="2"/>
          <w:sz w:val="32"/>
          <w:szCs w:val="32"/>
          <w:lang w:val="zh-CN"/>
        </w:rPr>
        <w:t>%</w:t>
      </w:r>
      <w:r w:rsidR="0055108D" w:rsidRPr="008C74AC">
        <w:rPr>
          <w:rFonts w:ascii="仿宋_GB2312" w:eastAsia="仿宋_GB2312" w:hAnsi="仿宋_GB2312" w:hint="eastAsia"/>
          <w:kern w:val="2"/>
          <w:sz w:val="32"/>
          <w:szCs w:val="32"/>
          <w:lang w:val="zh-CN"/>
        </w:rPr>
        <w:t>，“卫生健康支出”</w:t>
      </w:r>
      <w:r w:rsidR="0055108D" w:rsidRPr="00F778F4">
        <w:rPr>
          <w:rFonts w:ascii="Times New Roman" w:eastAsia="Times New Roman" w:hAnsi="Times New Roman"/>
          <w:kern w:val="2"/>
          <w:sz w:val="32"/>
          <w:szCs w:val="32"/>
        </w:rPr>
        <w:t>55</w:t>
      </w:r>
      <w:r w:rsidR="00754A45" w:rsidRPr="00F778F4">
        <w:rPr>
          <w:rFonts w:ascii="Times New Roman" w:eastAsia="Times New Roman" w:hAnsi="Times New Roman"/>
          <w:kern w:val="2"/>
          <w:sz w:val="32"/>
          <w:szCs w:val="32"/>
        </w:rPr>
        <w:t>,</w:t>
      </w:r>
      <w:r w:rsidR="0055108D" w:rsidRPr="00F778F4">
        <w:rPr>
          <w:rFonts w:ascii="Times New Roman" w:eastAsia="Times New Roman" w:hAnsi="Times New Roman"/>
          <w:kern w:val="2"/>
          <w:sz w:val="32"/>
          <w:szCs w:val="32"/>
        </w:rPr>
        <w:t>083</w:t>
      </w:r>
      <w:r w:rsidR="00754A45" w:rsidRPr="00F778F4">
        <w:rPr>
          <w:rFonts w:ascii="Times New Roman" w:eastAsia="Times New Roman" w:hAnsi="Times New Roman"/>
          <w:kern w:val="2"/>
          <w:sz w:val="32"/>
          <w:szCs w:val="32"/>
        </w:rPr>
        <w:t>,</w:t>
      </w:r>
      <w:r w:rsidR="0055108D" w:rsidRPr="00F778F4">
        <w:rPr>
          <w:rFonts w:ascii="Times New Roman" w:eastAsia="Times New Roman" w:hAnsi="Times New Roman"/>
          <w:kern w:val="2"/>
          <w:sz w:val="32"/>
          <w:szCs w:val="32"/>
        </w:rPr>
        <w:t>962.23</w:t>
      </w:r>
      <w:r w:rsidR="0055108D" w:rsidRPr="008C74AC">
        <w:rPr>
          <w:rFonts w:ascii="仿宋_GB2312" w:eastAsia="仿宋_GB2312" w:hAnsi="仿宋_GB2312" w:hint="eastAsia"/>
          <w:kern w:val="2"/>
          <w:sz w:val="32"/>
          <w:szCs w:val="32"/>
        </w:rPr>
        <w:t>元</w:t>
      </w:r>
      <w:r w:rsidR="0055108D" w:rsidRPr="008C74AC">
        <w:rPr>
          <w:rFonts w:ascii="仿宋_GB2312" w:eastAsia="仿宋_GB2312" w:hAnsi="仿宋_GB2312" w:hint="eastAsia"/>
          <w:kern w:val="2"/>
          <w:sz w:val="32"/>
          <w:szCs w:val="32"/>
          <w:lang w:val="zh-CN"/>
        </w:rPr>
        <w:t>，</w:t>
      </w:r>
      <w:r w:rsidR="0055108D" w:rsidRPr="008C74AC">
        <w:rPr>
          <w:rFonts w:ascii="仿宋_GB2312" w:eastAsia="仿宋_GB2312" w:hAnsi="仿宋_GB2312" w:hint="eastAsia"/>
          <w:sz w:val="32"/>
          <w:szCs w:val="32"/>
        </w:rPr>
        <w:t>占比</w:t>
      </w:r>
      <w:r w:rsidR="0055108D" w:rsidRPr="00F778F4">
        <w:rPr>
          <w:rFonts w:ascii="Times New Roman" w:eastAsia="Times New Roman" w:hAnsi="Times New Roman"/>
          <w:kern w:val="2"/>
          <w:sz w:val="32"/>
          <w:szCs w:val="32"/>
        </w:rPr>
        <w:t>74.01</w:t>
      </w:r>
      <w:r w:rsidR="0055108D" w:rsidRPr="008C74AC">
        <w:rPr>
          <w:rFonts w:ascii="仿宋_GB2312" w:eastAsia="仿宋_GB2312" w:hAnsi="仿宋_GB2312"/>
          <w:kern w:val="2"/>
          <w:sz w:val="32"/>
          <w:szCs w:val="32"/>
          <w:lang w:val="zh-CN"/>
        </w:rPr>
        <w:t>%</w:t>
      </w:r>
      <w:r w:rsidR="0055108D" w:rsidRPr="008C74AC">
        <w:rPr>
          <w:rFonts w:ascii="仿宋_GB2312" w:eastAsia="仿宋_GB2312" w:hAnsi="仿宋_GB2312" w:hint="eastAsia"/>
          <w:kern w:val="2"/>
          <w:sz w:val="32"/>
          <w:szCs w:val="32"/>
          <w:lang w:val="zh-CN"/>
        </w:rPr>
        <w:t>，</w:t>
      </w:r>
      <w:r w:rsidR="0055108D" w:rsidRPr="008C74AC">
        <w:rPr>
          <w:rFonts w:ascii="仿宋_GB2312" w:eastAsia="仿宋_GB2312" w:hAnsi="仿宋_GB2312" w:hint="eastAsia"/>
          <w:kern w:val="2"/>
          <w:sz w:val="32"/>
          <w:szCs w:val="32"/>
        </w:rPr>
        <w:t>“节能环保支出”</w:t>
      </w:r>
      <w:r w:rsidR="0055108D" w:rsidRPr="00F778F4">
        <w:rPr>
          <w:rFonts w:ascii="Times New Roman" w:eastAsia="Times New Roman" w:hAnsi="Times New Roman"/>
          <w:kern w:val="2"/>
          <w:sz w:val="32"/>
          <w:szCs w:val="32"/>
        </w:rPr>
        <w:t>541</w:t>
      </w:r>
      <w:r w:rsidR="00754A45" w:rsidRPr="00F778F4">
        <w:rPr>
          <w:rFonts w:ascii="Times New Roman" w:eastAsia="Times New Roman" w:hAnsi="Times New Roman"/>
          <w:kern w:val="2"/>
          <w:sz w:val="32"/>
          <w:szCs w:val="32"/>
        </w:rPr>
        <w:t>,</w:t>
      </w:r>
      <w:r w:rsidR="0055108D" w:rsidRPr="00F778F4">
        <w:rPr>
          <w:rFonts w:ascii="Times New Roman" w:eastAsia="Times New Roman" w:hAnsi="Times New Roman"/>
          <w:kern w:val="2"/>
          <w:sz w:val="32"/>
          <w:szCs w:val="32"/>
        </w:rPr>
        <w:t>000.00</w:t>
      </w:r>
      <w:r w:rsidR="0055108D" w:rsidRPr="008C74AC">
        <w:rPr>
          <w:rFonts w:ascii="仿宋_GB2312" w:eastAsia="仿宋_GB2312" w:hAnsi="仿宋_GB2312" w:hint="eastAsia"/>
          <w:kern w:val="2"/>
          <w:sz w:val="32"/>
          <w:szCs w:val="32"/>
        </w:rPr>
        <w:t>元</w:t>
      </w:r>
      <w:r w:rsidR="0055108D" w:rsidRPr="008C74AC">
        <w:rPr>
          <w:rFonts w:ascii="仿宋_GB2312" w:eastAsia="仿宋_GB2312" w:hAnsi="仿宋_GB2312" w:hint="eastAsia"/>
          <w:kern w:val="2"/>
          <w:sz w:val="32"/>
          <w:szCs w:val="32"/>
          <w:lang w:val="zh-CN"/>
        </w:rPr>
        <w:t>，</w:t>
      </w:r>
      <w:r w:rsidR="0055108D" w:rsidRPr="008C74AC">
        <w:rPr>
          <w:rFonts w:ascii="仿宋_GB2312" w:eastAsia="仿宋_GB2312" w:hAnsi="仿宋_GB2312" w:hint="eastAsia"/>
          <w:sz w:val="32"/>
          <w:szCs w:val="32"/>
        </w:rPr>
        <w:t>占比</w:t>
      </w:r>
      <w:r w:rsidR="0055108D" w:rsidRPr="00F778F4">
        <w:rPr>
          <w:rFonts w:ascii="Times New Roman" w:eastAsia="Times New Roman" w:hAnsi="Times New Roman"/>
          <w:kern w:val="2"/>
          <w:sz w:val="32"/>
          <w:szCs w:val="32"/>
        </w:rPr>
        <w:t>0.73</w:t>
      </w:r>
      <w:r w:rsidR="0055108D" w:rsidRPr="008C74AC">
        <w:rPr>
          <w:rFonts w:ascii="仿宋_GB2312" w:eastAsia="仿宋_GB2312" w:hAnsi="仿宋_GB2312"/>
          <w:kern w:val="2"/>
          <w:sz w:val="32"/>
          <w:szCs w:val="32"/>
          <w:lang w:val="zh-CN"/>
        </w:rPr>
        <w:t>%</w:t>
      </w:r>
      <w:r w:rsidR="0055108D" w:rsidRPr="008C74AC">
        <w:rPr>
          <w:rFonts w:ascii="仿宋_GB2312" w:eastAsia="仿宋_GB2312" w:hAnsi="仿宋_GB2312" w:hint="eastAsia"/>
          <w:kern w:val="2"/>
          <w:sz w:val="32"/>
          <w:szCs w:val="32"/>
          <w:lang w:val="zh-CN"/>
        </w:rPr>
        <w:t>。</w:t>
      </w:r>
    </w:p>
    <w:p w:rsidR="0055108D" w:rsidRPr="00754A45" w:rsidRDefault="0055108D" w:rsidP="003A45D7">
      <w:pPr>
        <w:spacing w:line="600" w:lineRule="exact"/>
        <w:ind w:left="480"/>
        <w:rPr>
          <w:rFonts w:ascii="楷体" w:eastAsia="楷体" w:hAnsi="楷体"/>
          <w:b/>
          <w:sz w:val="32"/>
          <w:szCs w:val="32"/>
        </w:rPr>
      </w:pPr>
      <w:r w:rsidRPr="00754A45">
        <w:rPr>
          <w:rFonts w:ascii="楷体" w:eastAsia="楷体" w:hAnsi="楷体" w:hint="eastAsia"/>
          <w:b/>
          <w:sz w:val="32"/>
          <w:szCs w:val="32"/>
        </w:rPr>
        <w:t>（三）具体情况</w:t>
      </w:r>
    </w:p>
    <w:p w:rsidR="0055108D" w:rsidRPr="008C74AC" w:rsidRDefault="0055108D" w:rsidP="00754A45">
      <w:pPr>
        <w:spacing w:line="600" w:lineRule="exact"/>
        <w:ind w:firstLine="600"/>
        <w:jc w:val="both"/>
        <w:rPr>
          <w:rFonts w:ascii="仿宋_GB2312" w:eastAsia="仿宋_GB2312" w:hAnsi="仿宋_GB2312"/>
          <w:sz w:val="32"/>
          <w:szCs w:val="32"/>
        </w:rPr>
      </w:pPr>
      <w:r w:rsidRPr="00754A45">
        <w:rPr>
          <w:rFonts w:ascii="Times New Roman" w:eastAsia="仿宋_GB2312" w:hAnsi="Times New Roman"/>
          <w:sz w:val="32"/>
          <w:szCs w:val="32"/>
        </w:rPr>
        <w:t>2021</w:t>
      </w:r>
      <w:r w:rsidRPr="008C74AC">
        <w:rPr>
          <w:rFonts w:ascii="仿宋_GB2312" w:eastAsia="仿宋_GB2312" w:hAnsi="仿宋_GB2312" w:hint="eastAsia"/>
          <w:sz w:val="32"/>
          <w:szCs w:val="32"/>
        </w:rPr>
        <w:t>年度一般公共预算财政拨款支出年初预算为</w:t>
      </w:r>
      <w:r w:rsidRPr="00F778F4">
        <w:rPr>
          <w:rFonts w:ascii="Times New Roman" w:eastAsia="Times New Roman" w:hAnsi="Times New Roman"/>
          <w:kern w:val="2"/>
          <w:sz w:val="32"/>
          <w:szCs w:val="32"/>
        </w:rPr>
        <w:t>38</w:t>
      </w:r>
      <w:r w:rsidR="00754A45" w:rsidRPr="00F778F4">
        <w:rPr>
          <w:rFonts w:ascii="Times New Roman" w:eastAsia="Times New Roman" w:hAnsi="Times New Roman"/>
          <w:kern w:val="2"/>
          <w:sz w:val="32"/>
          <w:szCs w:val="32"/>
        </w:rPr>
        <w:t>,</w:t>
      </w:r>
      <w:r w:rsidRPr="00F778F4">
        <w:rPr>
          <w:rFonts w:ascii="Times New Roman" w:eastAsia="Times New Roman" w:hAnsi="Times New Roman"/>
          <w:kern w:val="2"/>
          <w:sz w:val="32"/>
          <w:szCs w:val="32"/>
        </w:rPr>
        <w:t>742</w:t>
      </w:r>
      <w:r w:rsidR="00754A45" w:rsidRPr="00F778F4">
        <w:rPr>
          <w:rFonts w:ascii="Times New Roman" w:eastAsia="Times New Roman" w:hAnsi="Times New Roman"/>
          <w:kern w:val="2"/>
          <w:sz w:val="32"/>
          <w:szCs w:val="32"/>
        </w:rPr>
        <w:t>,</w:t>
      </w:r>
      <w:r w:rsidRPr="00F778F4">
        <w:rPr>
          <w:rFonts w:ascii="Times New Roman" w:eastAsia="Times New Roman" w:hAnsi="Times New Roman"/>
          <w:kern w:val="2"/>
          <w:sz w:val="32"/>
          <w:szCs w:val="32"/>
        </w:rPr>
        <w:t>000.00</w:t>
      </w:r>
      <w:r w:rsidRPr="008C74AC">
        <w:rPr>
          <w:rFonts w:ascii="仿宋_GB2312" w:eastAsia="仿宋_GB2312" w:hAnsi="仿宋_GB2312" w:hint="eastAsia"/>
          <w:sz w:val="32"/>
          <w:szCs w:val="32"/>
        </w:rPr>
        <w:t>元，支出决算为</w:t>
      </w:r>
      <w:r w:rsidRPr="00F778F4">
        <w:rPr>
          <w:rFonts w:ascii="Times New Roman" w:eastAsia="Times New Roman" w:hAnsi="Times New Roman"/>
          <w:kern w:val="2"/>
          <w:sz w:val="32"/>
          <w:szCs w:val="32"/>
        </w:rPr>
        <w:t>74</w:t>
      </w:r>
      <w:r w:rsidR="00754A45" w:rsidRPr="00F778F4">
        <w:rPr>
          <w:rFonts w:ascii="Times New Roman" w:eastAsia="Times New Roman" w:hAnsi="Times New Roman"/>
          <w:kern w:val="2"/>
          <w:sz w:val="32"/>
          <w:szCs w:val="32"/>
        </w:rPr>
        <w:t>,</w:t>
      </w:r>
      <w:r w:rsidRPr="00F778F4">
        <w:rPr>
          <w:rFonts w:ascii="Times New Roman" w:eastAsia="Times New Roman" w:hAnsi="Times New Roman"/>
          <w:kern w:val="2"/>
          <w:sz w:val="32"/>
          <w:szCs w:val="32"/>
        </w:rPr>
        <w:t>427</w:t>
      </w:r>
      <w:r w:rsidR="00754A45" w:rsidRPr="00F778F4">
        <w:rPr>
          <w:rFonts w:ascii="Times New Roman" w:eastAsia="Times New Roman" w:hAnsi="Times New Roman"/>
          <w:kern w:val="2"/>
          <w:sz w:val="32"/>
          <w:szCs w:val="32"/>
        </w:rPr>
        <w:t>,</w:t>
      </w:r>
      <w:r w:rsidRPr="00F778F4">
        <w:rPr>
          <w:rFonts w:ascii="Times New Roman" w:eastAsia="Times New Roman" w:hAnsi="Times New Roman"/>
          <w:kern w:val="2"/>
          <w:sz w:val="32"/>
          <w:szCs w:val="32"/>
        </w:rPr>
        <w:t>962.23</w:t>
      </w:r>
      <w:r w:rsidRPr="008C74AC">
        <w:rPr>
          <w:rFonts w:ascii="仿宋_GB2312" w:eastAsia="仿宋_GB2312" w:hAnsi="仿宋_GB2312" w:hint="eastAsia"/>
          <w:sz w:val="32"/>
          <w:szCs w:val="32"/>
        </w:rPr>
        <w:t>元，完成年初预算的</w:t>
      </w:r>
      <w:r w:rsidRPr="00F778F4">
        <w:rPr>
          <w:rFonts w:ascii="Times New Roman" w:eastAsia="Times New Roman" w:hAnsi="Times New Roman"/>
          <w:kern w:val="2"/>
          <w:sz w:val="32"/>
          <w:szCs w:val="32"/>
        </w:rPr>
        <w:t>192.11</w:t>
      </w:r>
      <w:r w:rsidRPr="00F778F4">
        <w:rPr>
          <w:rFonts w:ascii="Times New Roman" w:eastAsia="仿宋_GB2312" w:hAnsi="Times New Roman"/>
          <w:sz w:val="32"/>
          <w:szCs w:val="32"/>
        </w:rPr>
        <w:t>%</w:t>
      </w:r>
      <w:r w:rsidRPr="008C74AC">
        <w:rPr>
          <w:rFonts w:ascii="仿宋_GB2312" w:eastAsia="仿宋_GB2312" w:hAnsi="仿宋_GB2312" w:hint="eastAsia"/>
          <w:sz w:val="32"/>
          <w:szCs w:val="32"/>
        </w:rPr>
        <w:t>。其中：</w:t>
      </w:r>
    </w:p>
    <w:p w:rsidR="0055108D" w:rsidRPr="008C74AC" w:rsidRDefault="006A3AD8" w:rsidP="00754A45">
      <w:pPr>
        <w:spacing w:line="600" w:lineRule="exact"/>
        <w:ind w:firstLine="600"/>
        <w:jc w:val="both"/>
        <w:rPr>
          <w:rFonts w:ascii="仿宋_GB2312" w:eastAsia="仿宋_GB2312" w:hAnsi="仿宋_GB2312"/>
          <w:sz w:val="32"/>
          <w:szCs w:val="32"/>
        </w:rPr>
      </w:pPr>
      <w:r w:rsidRPr="00754A45">
        <w:rPr>
          <w:rFonts w:ascii="Times New Roman" w:eastAsia="仿宋_GB2312" w:hAnsi="Times New Roman"/>
          <w:sz w:val="32"/>
          <w:szCs w:val="32"/>
        </w:rPr>
        <w:t>1</w:t>
      </w:r>
      <w:r w:rsidRPr="008C74AC">
        <w:rPr>
          <w:rFonts w:ascii="仿宋_GB2312" w:eastAsia="仿宋_GB2312" w:hAnsi="仿宋_GB2312" w:hint="eastAsia"/>
          <w:sz w:val="32"/>
          <w:szCs w:val="32"/>
        </w:rPr>
        <w:t>.</w:t>
      </w:r>
      <w:r w:rsidR="0055108D" w:rsidRPr="008C74AC">
        <w:rPr>
          <w:rFonts w:ascii="仿宋_GB2312" w:eastAsia="仿宋_GB2312" w:hAnsi="仿宋_GB2312" w:hint="eastAsia"/>
          <w:sz w:val="32"/>
          <w:szCs w:val="32"/>
        </w:rPr>
        <w:t>社会保障和就业支出（类）行政事业单位养老支出（款）机关事业单位基本养老保险缴费支出（项）年初预算为</w:t>
      </w:r>
      <w:r w:rsidRPr="00F778F4">
        <w:rPr>
          <w:rFonts w:ascii="Times New Roman" w:hAnsi="Times New Roman"/>
          <w:sz w:val="32"/>
          <w:szCs w:val="32"/>
        </w:rPr>
        <w:t>12</w:t>
      </w:r>
      <w:r w:rsidR="00754A45" w:rsidRPr="00F778F4">
        <w:rPr>
          <w:rFonts w:ascii="Times New Roman" w:hAnsi="Times New Roman"/>
          <w:sz w:val="32"/>
          <w:szCs w:val="32"/>
        </w:rPr>
        <w:t>,</w:t>
      </w:r>
      <w:r w:rsidRPr="00F778F4">
        <w:rPr>
          <w:rFonts w:ascii="Times New Roman" w:hAnsi="Times New Roman"/>
          <w:sz w:val="32"/>
          <w:szCs w:val="32"/>
        </w:rPr>
        <w:t>535</w:t>
      </w:r>
      <w:r w:rsidR="00754A45" w:rsidRPr="00F778F4">
        <w:rPr>
          <w:rFonts w:ascii="Times New Roman" w:hAnsi="Times New Roman"/>
          <w:sz w:val="32"/>
          <w:szCs w:val="32"/>
        </w:rPr>
        <w:t>,</w:t>
      </w:r>
      <w:r w:rsidRPr="00F778F4">
        <w:rPr>
          <w:rFonts w:ascii="Times New Roman" w:hAnsi="Times New Roman"/>
          <w:sz w:val="32"/>
          <w:szCs w:val="32"/>
        </w:rPr>
        <w:t>000.00</w:t>
      </w:r>
      <w:r w:rsidR="0055108D" w:rsidRPr="008C74AC">
        <w:rPr>
          <w:rFonts w:ascii="仿宋_GB2312" w:eastAsia="仿宋_GB2312" w:hAnsi="仿宋_GB2312" w:hint="eastAsia"/>
          <w:sz w:val="32"/>
          <w:szCs w:val="32"/>
        </w:rPr>
        <w:t>元，支出决算为</w:t>
      </w:r>
      <w:r w:rsidR="0055108D" w:rsidRPr="00F778F4">
        <w:rPr>
          <w:rFonts w:ascii="Times New Roman" w:hAnsi="Times New Roman"/>
          <w:sz w:val="32"/>
          <w:szCs w:val="32"/>
        </w:rPr>
        <w:t>12</w:t>
      </w:r>
      <w:r w:rsidR="00754A45" w:rsidRPr="00F778F4">
        <w:rPr>
          <w:rFonts w:ascii="Times New Roman" w:hAnsi="Times New Roman"/>
          <w:sz w:val="32"/>
          <w:szCs w:val="32"/>
        </w:rPr>
        <w:t>,</w:t>
      </w:r>
      <w:r w:rsidR="0055108D" w:rsidRPr="00F778F4">
        <w:rPr>
          <w:rFonts w:ascii="Times New Roman" w:hAnsi="Times New Roman"/>
          <w:sz w:val="32"/>
          <w:szCs w:val="32"/>
        </w:rPr>
        <w:t>535</w:t>
      </w:r>
      <w:r w:rsidR="00754A45" w:rsidRPr="00F778F4">
        <w:rPr>
          <w:rFonts w:ascii="Times New Roman" w:hAnsi="Times New Roman"/>
          <w:sz w:val="32"/>
          <w:szCs w:val="32"/>
        </w:rPr>
        <w:t>,</w:t>
      </w:r>
      <w:r w:rsidR="0055108D" w:rsidRPr="00F778F4">
        <w:rPr>
          <w:rFonts w:ascii="Times New Roman" w:hAnsi="Times New Roman"/>
          <w:sz w:val="32"/>
          <w:szCs w:val="32"/>
        </w:rPr>
        <w:t>000.00</w:t>
      </w:r>
      <w:r w:rsidR="0055108D" w:rsidRPr="008C74AC">
        <w:rPr>
          <w:rFonts w:ascii="仿宋_GB2312" w:eastAsia="仿宋_GB2312" w:hAnsi="仿宋_GB2312" w:hint="eastAsia"/>
          <w:sz w:val="32"/>
          <w:szCs w:val="32"/>
        </w:rPr>
        <w:t>元，完成年初预算的</w:t>
      </w:r>
      <w:r w:rsidRPr="00F778F4">
        <w:rPr>
          <w:rFonts w:ascii="Times New Roman" w:hAnsi="Times New Roman"/>
          <w:sz w:val="32"/>
          <w:szCs w:val="32"/>
        </w:rPr>
        <w:t>100.00</w:t>
      </w:r>
      <w:r w:rsidR="0055108D" w:rsidRPr="00F778F4">
        <w:rPr>
          <w:rFonts w:ascii="Times New Roman" w:eastAsia="仿宋_GB2312" w:hAnsi="Times New Roman"/>
          <w:sz w:val="32"/>
          <w:szCs w:val="32"/>
        </w:rPr>
        <w:t>%</w:t>
      </w:r>
      <w:r w:rsidR="00CC5F59" w:rsidRPr="008C74AC">
        <w:rPr>
          <w:rFonts w:ascii="仿宋_GB2312" w:eastAsia="仿宋_GB2312" w:hAnsi="仿宋_GB2312" w:hint="eastAsia"/>
          <w:sz w:val="32"/>
          <w:szCs w:val="32"/>
        </w:rPr>
        <w:t>，决算数与年初预算数持平</w:t>
      </w:r>
      <w:r w:rsidR="0055108D" w:rsidRPr="008C74AC">
        <w:rPr>
          <w:rFonts w:ascii="仿宋_GB2312" w:eastAsia="仿宋_GB2312" w:hAnsi="仿宋_GB2312" w:hint="eastAsia"/>
          <w:sz w:val="32"/>
          <w:szCs w:val="32"/>
        </w:rPr>
        <w:t>。</w:t>
      </w:r>
    </w:p>
    <w:p w:rsidR="0055108D" w:rsidRPr="008C74AC" w:rsidRDefault="006A3AD8" w:rsidP="00754A45">
      <w:pPr>
        <w:spacing w:line="600" w:lineRule="exact"/>
        <w:ind w:firstLine="600"/>
        <w:jc w:val="both"/>
        <w:rPr>
          <w:rFonts w:ascii="仿宋_GB2312" w:eastAsia="仿宋_GB2312" w:hAnsi="仿宋_GB2312"/>
          <w:sz w:val="32"/>
          <w:szCs w:val="32"/>
        </w:rPr>
      </w:pPr>
      <w:r w:rsidRPr="00754A45">
        <w:rPr>
          <w:rFonts w:ascii="Times New Roman" w:eastAsia="仿宋_GB2312" w:hAnsi="Times New Roman"/>
          <w:sz w:val="32"/>
          <w:szCs w:val="32"/>
        </w:rPr>
        <w:t>2</w:t>
      </w:r>
      <w:r w:rsidRPr="008C74AC">
        <w:rPr>
          <w:rFonts w:ascii="仿宋_GB2312" w:eastAsia="仿宋_GB2312" w:hAnsi="仿宋_GB2312" w:hint="eastAsia"/>
          <w:sz w:val="32"/>
          <w:szCs w:val="32"/>
        </w:rPr>
        <w:t>.</w:t>
      </w:r>
      <w:r w:rsidR="0055108D" w:rsidRPr="008C74AC">
        <w:rPr>
          <w:rFonts w:ascii="仿宋_GB2312" w:eastAsia="仿宋_GB2312" w:hAnsi="仿宋_GB2312" w:hint="eastAsia"/>
          <w:sz w:val="32"/>
          <w:szCs w:val="32"/>
        </w:rPr>
        <w:t>社会保障和就业支出（类）行政事业单位养老支出（款）机关事业单位职业年金缴费支出（项）年初预算为</w:t>
      </w:r>
      <w:r w:rsidRPr="00F778F4">
        <w:rPr>
          <w:rFonts w:ascii="Times New Roman" w:hAnsi="Times New Roman"/>
          <w:sz w:val="32"/>
          <w:szCs w:val="32"/>
        </w:rPr>
        <w:t>6</w:t>
      </w:r>
      <w:r w:rsidR="00754A45" w:rsidRPr="00F778F4">
        <w:rPr>
          <w:rFonts w:ascii="Times New Roman" w:hAnsi="Times New Roman"/>
          <w:sz w:val="32"/>
          <w:szCs w:val="32"/>
        </w:rPr>
        <w:t>,</w:t>
      </w:r>
      <w:r w:rsidRPr="00F778F4">
        <w:rPr>
          <w:rFonts w:ascii="Times New Roman" w:hAnsi="Times New Roman"/>
          <w:sz w:val="32"/>
          <w:szCs w:val="32"/>
        </w:rPr>
        <w:t>268</w:t>
      </w:r>
      <w:r w:rsidR="00754A45" w:rsidRPr="00F778F4">
        <w:rPr>
          <w:rFonts w:ascii="Times New Roman" w:hAnsi="Times New Roman"/>
          <w:sz w:val="32"/>
          <w:szCs w:val="32"/>
        </w:rPr>
        <w:t>,</w:t>
      </w:r>
      <w:r w:rsidRPr="00F778F4">
        <w:rPr>
          <w:rFonts w:ascii="Times New Roman" w:hAnsi="Times New Roman"/>
          <w:sz w:val="32"/>
          <w:szCs w:val="32"/>
        </w:rPr>
        <w:t>000.00</w:t>
      </w:r>
      <w:r w:rsidR="0055108D" w:rsidRPr="008C74AC">
        <w:rPr>
          <w:rFonts w:ascii="仿宋_GB2312" w:eastAsia="仿宋_GB2312" w:hAnsi="仿宋_GB2312" w:hint="eastAsia"/>
          <w:sz w:val="32"/>
          <w:szCs w:val="32"/>
        </w:rPr>
        <w:t>元，支出决算为</w:t>
      </w:r>
      <w:r w:rsidR="0055108D" w:rsidRPr="00F778F4">
        <w:rPr>
          <w:rFonts w:ascii="Times New Roman" w:hAnsi="Times New Roman"/>
          <w:sz w:val="32"/>
          <w:szCs w:val="32"/>
        </w:rPr>
        <w:t>6</w:t>
      </w:r>
      <w:r w:rsidR="00754A45" w:rsidRPr="00F778F4">
        <w:rPr>
          <w:rFonts w:ascii="Times New Roman" w:hAnsi="Times New Roman"/>
          <w:sz w:val="32"/>
          <w:szCs w:val="32"/>
        </w:rPr>
        <w:t>,</w:t>
      </w:r>
      <w:r w:rsidR="0055108D" w:rsidRPr="00F778F4">
        <w:rPr>
          <w:rFonts w:ascii="Times New Roman" w:hAnsi="Times New Roman"/>
          <w:sz w:val="32"/>
          <w:szCs w:val="32"/>
        </w:rPr>
        <w:t>268</w:t>
      </w:r>
      <w:r w:rsidR="00754A45" w:rsidRPr="00F778F4">
        <w:rPr>
          <w:rFonts w:ascii="Times New Roman" w:hAnsi="Times New Roman"/>
          <w:sz w:val="32"/>
          <w:szCs w:val="32"/>
        </w:rPr>
        <w:t>,</w:t>
      </w:r>
      <w:r w:rsidR="0055108D" w:rsidRPr="00F778F4">
        <w:rPr>
          <w:rFonts w:ascii="Times New Roman" w:hAnsi="Times New Roman"/>
          <w:sz w:val="32"/>
          <w:szCs w:val="32"/>
        </w:rPr>
        <w:t>000.00</w:t>
      </w:r>
      <w:r w:rsidR="0055108D" w:rsidRPr="008C74AC">
        <w:rPr>
          <w:rFonts w:ascii="仿宋_GB2312" w:eastAsia="仿宋_GB2312" w:hAnsi="仿宋_GB2312" w:hint="eastAsia"/>
          <w:sz w:val="32"/>
          <w:szCs w:val="32"/>
        </w:rPr>
        <w:t>元，完成年初预算的</w:t>
      </w:r>
      <w:r w:rsidRPr="00F778F4">
        <w:rPr>
          <w:rFonts w:ascii="Times New Roman" w:hAnsi="Times New Roman"/>
          <w:sz w:val="32"/>
          <w:szCs w:val="32"/>
        </w:rPr>
        <w:t>100.00</w:t>
      </w:r>
      <w:r w:rsidR="0055108D" w:rsidRPr="00F778F4">
        <w:rPr>
          <w:rFonts w:ascii="Times New Roman" w:eastAsia="仿宋_GB2312" w:hAnsi="Times New Roman"/>
          <w:sz w:val="32"/>
          <w:szCs w:val="32"/>
        </w:rPr>
        <w:t>%</w:t>
      </w:r>
      <w:r w:rsidR="00CC5F59" w:rsidRPr="008C74AC">
        <w:rPr>
          <w:rFonts w:ascii="仿宋_GB2312" w:eastAsia="仿宋_GB2312" w:hAnsi="仿宋_GB2312" w:hint="eastAsia"/>
          <w:sz w:val="32"/>
          <w:szCs w:val="32"/>
        </w:rPr>
        <w:t>，决算数与年初预算数持平</w:t>
      </w:r>
      <w:r w:rsidR="0055108D" w:rsidRPr="008C74AC">
        <w:rPr>
          <w:rFonts w:ascii="仿宋_GB2312" w:eastAsia="仿宋_GB2312" w:hAnsi="仿宋_GB2312" w:hint="eastAsia"/>
          <w:sz w:val="32"/>
          <w:szCs w:val="32"/>
        </w:rPr>
        <w:t>。</w:t>
      </w:r>
    </w:p>
    <w:p w:rsidR="0055108D" w:rsidRPr="008C74AC" w:rsidRDefault="006A3AD8" w:rsidP="00754A45">
      <w:pPr>
        <w:spacing w:line="600" w:lineRule="exact"/>
        <w:ind w:firstLine="600"/>
        <w:jc w:val="both"/>
        <w:rPr>
          <w:rFonts w:ascii="仿宋_GB2312" w:eastAsia="仿宋_GB2312" w:hAnsi="仿宋_GB2312"/>
          <w:sz w:val="32"/>
          <w:szCs w:val="32"/>
        </w:rPr>
      </w:pPr>
      <w:r w:rsidRPr="00754A45">
        <w:rPr>
          <w:rFonts w:ascii="Times New Roman" w:eastAsia="仿宋_GB2312" w:hAnsi="Times New Roman"/>
          <w:sz w:val="32"/>
          <w:szCs w:val="32"/>
        </w:rPr>
        <w:t>3</w:t>
      </w:r>
      <w:r w:rsidRPr="008C74AC">
        <w:rPr>
          <w:rFonts w:ascii="仿宋_GB2312" w:eastAsia="仿宋_GB2312" w:hAnsi="仿宋_GB2312" w:hint="eastAsia"/>
          <w:sz w:val="32"/>
          <w:szCs w:val="32"/>
        </w:rPr>
        <w:t>.</w:t>
      </w:r>
      <w:r w:rsidR="0055108D" w:rsidRPr="008C74AC">
        <w:rPr>
          <w:rFonts w:ascii="仿宋_GB2312" w:eastAsia="仿宋_GB2312" w:hAnsi="仿宋_GB2312" w:hint="eastAsia"/>
          <w:sz w:val="32"/>
          <w:szCs w:val="32"/>
        </w:rPr>
        <w:t>卫生健康支出（类）公立医院（款）综合医院（项）年初预算为</w:t>
      </w:r>
      <w:r w:rsidRPr="00F778F4">
        <w:rPr>
          <w:rFonts w:ascii="Times New Roman" w:hAnsi="Times New Roman"/>
          <w:sz w:val="32"/>
          <w:szCs w:val="32"/>
        </w:rPr>
        <w:t>1</w:t>
      </w:r>
      <w:r w:rsidR="00754A45" w:rsidRPr="00F778F4">
        <w:rPr>
          <w:rFonts w:ascii="Times New Roman" w:hAnsi="Times New Roman"/>
          <w:sz w:val="32"/>
          <w:szCs w:val="32"/>
        </w:rPr>
        <w:t>,</w:t>
      </w:r>
      <w:r w:rsidRPr="00F778F4">
        <w:rPr>
          <w:rFonts w:ascii="Times New Roman" w:hAnsi="Times New Roman"/>
          <w:sz w:val="32"/>
          <w:szCs w:val="32"/>
        </w:rPr>
        <w:t>584</w:t>
      </w:r>
      <w:r w:rsidR="00754A45" w:rsidRPr="00F778F4">
        <w:rPr>
          <w:rFonts w:ascii="Times New Roman" w:hAnsi="Times New Roman"/>
          <w:sz w:val="32"/>
          <w:szCs w:val="32"/>
        </w:rPr>
        <w:t>,</w:t>
      </w:r>
      <w:r w:rsidRPr="00F778F4">
        <w:rPr>
          <w:rFonts w:ascii="Times New Roman" w:hAnsi="Times New Roman"/>
          <w:sz w:val="32"/>
          <w:szCs w:val="32"/>
        </w:rPr>
        <w:t>000.00</w:t>
      </w:r>
      <w:r w:rsidR="0055108D" w:rsidRPr="008C74AC">
        <w:rPr>
          <w:rFonts w:ascii="仿宋_GB2312" w:eastAsia="仿宋_GB2312" w:hAnsi="仿宋_GB2312" w:hint="eastAsia"/>
          <w:sz w:val="32"/>
          <w:szCs w:val="32"/>
        </w:rPr>
        <w:t>元，支出决算为</w:t>
      </w:r>
      <w:r w:rsidR="0055108D" w:rsidRPr="00F778F4">
        <w:rPr>
          <w:rFonts w:ascii="Times New Roman" w:hAnsi="Times New Roman"/>
          <w:sz w:val="32"/>
          <w:szCs w:val="32"/>
        </w:rPr>
        <w:t>871</w:t>
      </w:r>
      <w:r w:rsidR="00754A45" w:rsidRPr="00F778F4">
        <w:rPr>
          <w:rFonts w:ascii="Times New Roman" w:hAnsi="Times New Roman"/>
          <w:sz w:val="32"/>
          <w:szCs w:val="32"/>
        </w:rPr>
        <w:t>,</w:t>
      </w:r>
      <w:r w:rsidR="0055108D" w:rsidRPr="00F778F4">
        <w:rPr>
          <w:rFonts w:ascii="Times New Roman" w:hAnsi="Times New Roman"/>
          <w:sz w:val="32"/>
          <w:szCs w:val="32"/>
        </w:rPr>
        <w:t>000.00</w:t>
      </w:r>
      <w:r w:rsidR="0055108D" w:rsidRPr="008C74AC">
        <w:rPr>
          <w:rFonts w:ascii="仿宋_GB2312" w:eastAsia="仿宋_GB2312" w:hAnsi="仿宋_GB2312" w:hint="eastAsia"/>
          <w:sz w:val="32"/>
          <w:szCs w:val="32"/>
        </w:rPr>
        <w:t>元，完成年初预算的</w:t>
      </w:r>
      <w:r w:rsidRPr="00F778F4">
        <w:rPr>
          <w:rFonts w:ascii="Times New Roman" w:hAnsi="Times New Roman"/>
          <w:sz w:val="32"/>
          <w:szCs w:val="32"/>
        </w:rPr>
        <w:t>54.99</w:t>
      </w:r>
      <w:r w:rsidR="0055108D" w:rsidRPr="00F778F4">
        <w:rPr>
          <w:rFonts w:ascii="Times New Roman" w:eastAsia="仿宋_GB2312" w:hAnsi="Times New Roman"/>
          <w:sz w:val="32"/>
          <w:szCs w:val="32"/>
        </w:rPr>
        <w:t>%</w:t>
      </w:r>
      <w:r w:rsidR="0055108D" w:rsidRPr="008C74AC">
        <w:rPr>
          <w:rFonts w:ascii="仿宋_GB2312" w:eastAsia="仿宋_GB2312" w:hAnsi="仿宋_GB2312" w:hint="eastAsia"/>
          <w:sz w:val="32"/>
          <w:szCs w:val="32"/>
        </w:rPr>
        <w:t>，决算数小于年初预算数的主要原因是</w:t>
      </w:r>
      <w:r w:rsidR="00376242" w:rsidRPr="008C74AC">
        <w:rPr>
          <w:rFonts w:ascii="仿宋_GB2312" w:eastAsia="仿宋_GB2312" w:hAnsi="仿宋_GB2312" w:hint="eastAsia"/>
          <w:sz w:val="32"/>
          <w:szCs w:val="32"/>
        </w:rPr>
        <w:t>医院</w:t>
      </w:r>
      <w:r w:rsidR="001B3D43" w:rsidRPr="00754A45">
        <w:rPr>
          <w:rFonts w:ascii="Times New Roman" w:eastAsia="仿宋_GB2312" w:hAnsi="Times New Roman"/>
          <w:sz w:val="32"/>
          <w:szCs w:val="32"/>
        </w:rPr>
        <w:t>2020</w:t>
      </w:r>
      <w:r w:rsidR="001B3D43" w:rsidRPr="008C74AC">
        <w:rPr>
          <w:rFonts w:ascii="仿宋_GB2312" w:eastAsia="仿宋_GB2312" w:hAnsi="仿宋_GB2312" w:hint="eastAsia"/>
          <w:sz w:val="32"/>
          <w:szCs w:val="32"/>
        </w:rPr>
        <w:t>年末财政结余结转</w:t>
      </w:r>
      <w:r w:rsidR="00376242" w:rsidRPr="008C74AC">
        <w:rPr>
          <w:rFonts w:ascii="仿宋_GB2312" w:eastAsia="仿宋_GB2312" w:hAnsi="仿宋_GB2312" w:hint="eastAsia"/>
          <w:sz w:val="32"/>
          <w:szCs w:val="32"/>
        </w:rPr>
        <w:t>资金中由市财政安排的部分</w:t>
      </w:r>
      <w:r w:rsidR="00376242" w:rsidRPr="00754A45">
        <w:rPr>
          <w:rFonts w:ascii="Times New Roman" w:eastAsia="仿宋_GB2312" w:hAnsi="Times New Roman"/>
          <w:sz w:val="32"/>
          <w:szCs w:val="32"/>
        </w:rPr>
        <w:t>2021</w:t>
      </w:r>
      <w:r w:rsidR="00376242" w:rsidRPr="008C74AC">
        <w:rPr>
          <w:rFonts w:ascii="仿宋_GB2312" w:eastAsia="仿宋_GB2312" w:hAnsi="仿宋_GB2312" w:hint="eastAsia"/>
          <w:sz w:val="32"/>
          <w:szCs w:val="32"/>
        </w:rPr>
        <w:t>年初由市财政全部收回，</w:t>
      </w:r>
      <w:r w:rsidR="001B3D43" w:rsidRPr="008C74AC">
        <w:rPr>
          <w:rFonts w:ascii="仿宋_GB2312" w:eastAsia="仿宋_GB2312" w:hAnsi="仿宋_GB2312" w:hint="eastAsia"/>
          <w:sz w:val="32"/>
          <w:szCs w:val="32"/>
        </w:rPr>
        <w:t>包括医师规范化培训、援外医疗队</w:t>
      </w:r>
      <w:r w:rsidR="00376242" w:rsidRPr="008C74AC">
        <w:rPr>
          <w:rFonts w:ascii="仿宋_GB2312" w:eastAsia="仿宋_GB2312" w:hAnsi="仿宋_GB2312" w:hint="eastAsia"/>
          <w:sz w:val="32"/>
          <w:szCs w:val="32"/>
        </w:rPr>
        <w:t>和</w:t>
      </w:r>
      <w:r w:rsidR="001B3D43" w:rsidRPr="008C74AC">
        <w:rPr>
          <w:rFonts w:ascii="仿宋_GB2312" w:eastAsia="仿宋_GB2312" w:hAnsi="仿宋_GB2312" w:hint="eastAsia"/>
          <w:sz w:val="32"/>
          <w:szCs w:val="32"/>
        </w:rPr>
        <w:t>中医质控中心</w:t>
      </w:r>
      <w:r w:rsidR="00376242" w:rsidRPr="008C74AC">
        <w:rPr>
          <w:rFonts w:ascii="仿宋_GB2312" w:eastAsia="仿宋_GB2312" w:hAnsi="仿宋_GB2312" w:hint="eastAsia"/>
          <w:sz w:val="32"/>
          <w:szCs w:val="32"/>
        </w:rPr>
        <w:t>的专项资金共计</w:t>
      </w:r>
      <w:r w:rsidR="00376242" w:rsidRPr="00F778F4">
        <w:rPr>
          <w:rFonts w:ascii="Times New Roman" w:hAnsi="Times New Roman"/>
          <w:sz w:val="32"/>
          <w:szCs w:val="32"/>
        </w:rPr>
        <w:t>733</w:t>
      </w:r>
      <w:r w:rsidR="00754A45" w:rsidRPr="00F778F4">
        <w:rPr>
          <w:rFonts w:ascii="Times New Roman" w:hAnsi="Times New Roman"/>
          <w:sz w:val="32"/>
          <w:szCs w:val="32"/>
        </w:rPr>
        <w:t>,</w:t>
      </w:r>
      <w:r w:rsidR="00376242" w:rsidRPr="00F778F4">
        <w:rPr>
          <w:rFonts w:ascii="Times New Roman" w:hAnsi="Times New Roman"/>
          <w:sz w:val="32"/>
          <w:szCs w:val="32"/>
        </w:rPr>
        <w:t>970.40</w:t>
      </w:r>
      <w:r w:rsidR="00376242" w:rsidRPr="008C74AC">
        <w:rPr>
          <w:rFonts w:ascii="仿宋_GB2312" w:eastAsia="仿宋_GB2312" w:hAnsi="仿宋_GB2312" w:hint="eastAsia"/>
          <w:sz w:val="32"/>
          <w:szCs w:val="32"/>
        </w:rPr>
        <w:t>元。</w:t>
      </w:r>
    </w:p>
    <w:p w:rsidR="0055108D" w:rsidRPr="008C74AC" w:rsidRDefault="006A3AD8" w:rsidP="00754A45">
      <w:pPr>
        <w:spacing w:line="600" w:lineRule="exact"/>
        <w:ind w:firstLine="600"/>
        <w:jc w:val="both"/>
        <w:rPr>
          <w:rFonts w:ascii="仿宋_GB2312" w:eastAsia="仿宋_GB2312" w:hAnsi="仿宋_GB2312"/>
          <w:sz w:val="32"/>
          <w:szCs w:val="32"/>
        </w:rPr>
      </w:pPr>
      <w:r w:rsidRPr="00754A45">
        <w:rPr>
          <w:rFonts w:ascii="Times New Roman" w:eastAsia="仿宋_GB2312" w:hAnsi="Times New Roman"/>
          <w:sz w:val="32"/>
          <w:szCs w:val="32"/>
        </w:rPr>
        <w:lastRenderedPageBreak/>
        <w:t>4</w:t>
      </w:r>
      <w:r w:rsidRPr="008C74AC">
        <w:rPr>
          <w:rFonts w:ascii="仿宋_GB2312" w:eastAsia="仿宋_GB2312" w:hAnsi="仿宋_GB2312" w:hint="eastAsia"/>
          <w:sz w:val="32"/>
          <w:szCs w:val="32"/>
        </w:rPr>
        <w:t>.</w:t>
      </w:r>
      <w:r w:rsidR="0055108D" w:rsidRPr="008C74AC">
        <w:rPr>
          <w:rFonts w:ascii="仿宋_GB2312" w:eastAsia="仿宋_GB2312" w:hAnsi="仿宋_GB2312" w:hint="eastAsia"/>
          <w:sz w:val="32"/>
          <w:szCs w:val="32"/>
        </w:rPr>
        <w:t>卫生健康支出（类）公立医院（款）中医（民族）医院（项）年初预算为</w:t>
      </w:r>
      <w:r w:rsidRPr="00F778F4">
        <w:rPr>
          <w:rFonts w:ascii="Times New Roman" w:hAnsi="Times New Roman"/>
          <w:sz w:val="32"/>
          <w:szCs w:val="32"/>
        </w:rPr>
        <w:t>6</w:t>
      </w:r>
      <w:r w:rsidR="00754A45" w:rsidRPr="00F778F4">
        <w:rPr>
          <w:rFonts w:ascii="Times New Roman" w:hAnsi="Times New Roman"/>
          <w:sz w:val="32"/>
          <w:szCs w:val="32"/>
        </w:rPr>
        <w:t>,</w:t>
      </w:r>
      <w:r w:rsidRPr="00F778F4">
        <w:rPr>
          <w:rFonts w:ascii="Times New Roman" w:hAnsi="Times New Roman"/>
          <w:sz w:val="32"/>
          <w:szCs w:val="32"/>
        </w:rPr>
        <w:t>681</w:t>
      </w:r>
      <w:r w:rsidR="00754A45" w:rsidRPr="00F778F4">
        <w:rPr>
          <w:rFonts w:ascii="Times New Roman" w:hAnsi="Times New Roman"/>
          <w:sz w:val="32"/>
          <w:szCs w:val="32"/>
        </w:rPr>
        <w:t>,</w:t>
      </w:r>
      <w:r w:rsidRPr="00F778F4">
        <w:rPr>
          <w:rFonts w:ascii="Times New Roman" w:hAnsi="Times New Roman"/>
          <w:sz w:val="32"/>
          <w:szCs w:val="32"/>
        </w:rPr>
        <w:t>000.00</w:t>
      </w:r>
      <w:r w:rsidR="0055108D" w:rsidRPr="008C74AC">
        <w:rPr>
          <w:rFonts w:ascii="仿宋_GB2312" w:eastAsia="仿宋_GB2312" w:hAnsi="仿宋_GB2312" w:hint="eastAsia"/>
          <w:sz w:val="32"/>
          <w:szCs w:val="32"/>
        </w:rPr>
        <w:t>元，支出决算为</w:t>
      </w:r>
      <w:r w:rsidR="0055108D" w:rsidRPr="00F778F4">
        <w:rPr>
          <w:rFonts w:ascii="Times New Roman" w:hAnsi="Times New Roman"/>
          <w:sz w:val="32"/>
          <w:szCs w:val="32"/>
        </w:rPr>
        <w:t>41</w:t>
      </w:r>
      <w:r w:rsidR="00754A45" w:rsidRPr="00F778F4">
        <w:rPr>
          <w:rFonts w:ascii="Times New Roman" w:hAnsi="Times New Roman"/>
          <w:sz w:val="32"/>
          <w:szCs w:val="32"/>
        </w:rPr>
        <w:t>,</w:t>
      </w:r>
      <w:r w:rsidR="0055108D" w:rsidRPr="00F778F4">
        <w:rPr>
          <w:rFonts w:ascii="Times New Roman" w:hAnsi="Times New Roman"/>
          <w:sz w:val="32"/>
          <w:szCs w:val="32"/>
        </w:rPr>
        <w:t>060</w:t>
      </w:r>
      <w:r w:rsidR="00754A45" w:rsidRPr="00F778F4">
        <w:rPr>
          <w:rFonts w:ascii="Times New Roman" w:hAnsi="Times New Roman"/>
          <w:sz w:val="32"/>
          <w:szCs w:val="32"/>
        </w:rPr>
        <w:t>,</w:t>
      </w:r>
      <w:r w:rsidR="0055108D" w:rsidRPr="00F778F4">
        <w:rPr>
          <w:rFonts w:ascii="Times New Roman" w:hAnsi="Times New Roman"/>
          <w:sz w:val="32"/>
          <w:szCs w:val="32"/>
        </w:rPr>
        <w:t>343.12</w:t>
      </w:r>
      <w:r w:rsidR="0055108D" w:rsidRPr="008C74AC">
        <w:rPr>
          <w:rFonts w:ascii="仿宋_GB2312" w:eastAsia="仿宋_GB2312" w:hAnsi="仿宋_GB2312" w:hint="eastAsia"/>
          <w:sz w:val="32"/>
          <w:szCs w:val="32"/>
        </w:rPr>
        <w:t>元，完成年初预算的</w:t>
      </w:r>
      <w:r w:rsidRPr="00F778F4">
        <w:rPr>
          <w:rFonts w:ascii="Times New Roman" w:hAnsi="Times New Roman"/>
          <w:sz w:val="32"/>
          <w:szCs w:val="32"/>
        </w:rPr>
        <w:t>614.58</w:t>
      </w:r>
      <w:r w:rsidR="0055108D" w:rsidRPr="00F778F4">
        <w:rPr>
          <w:rFonts w:ascii="Times New Roman" w:eastAsia="仿宋_GB2312" w:hAnsi="Times New Roman"/>
          <w:sz w:val="32"/>
          <w:szCs w:val="32"/>
        </w:rPr>
        <w:t>%</w:t>
      </w:r>
      <w:r w:rsidR="0055108D" w:rsidRPr="008C74AC">
        <w:rPr>
          <w:rFonts w:ascii="仿宋_GB2312" w:eastAsia="仿宋_GB2312" w:hAnsi="仿宋_GB2312" w:hint="eastAsia"/>
          <w:sz w:val="32"/>
          <w:szCs w:val="32"/>
        </w:rPr>
        <w:t>，决算数大于年初预算数的主要原因是</w:t>
      </w:r>
      <w:r w:rsidRPr="008C74AC">
        <w:rPr>
          <w:rFonts w:ascii="仿宋_GB2312" w:eastAsia="仿宋_GB2312" w:hAnsi="仿宋_GB2312" w:hint="eastAsia"/>
          <w:sz w:val="32"/>
          <w:szCs w:val="32"/>
        </w:rPr>
        <w:t>本年度</w:t>
      </w:r>
      <w:r w:rsidR="00CC5F59" w:rsidRPr="008C74AC">
        <w:rPr>
          <w:rFonts w:ascii="仿宋_GB2312" w:eastAsia="仿宋_GB2312" w:hAnsi="仿宋_GB2312" w:hint="eastAsia"/>
          <w:sz w:val="32"/>
          <w:szCs w:val="32"/>
        </w:rPr>
        <w:t>追加了</w:t>
      </w:r>
      <w:r w:rsidRPr="008C74AC">
        <w:rPr>
          <w:rFonts w:ascii="仿宋_GB2312" w:eastAsia="仿宋_GB2312" w:hAnsi="仿宋_GB2312" w:hint="eastAsia"/>
          <w:sz w:val="32"/>
          <w:szCs w:val="32"/>
        </w:rPr>
        <w:t>优质高效医疗卫生服务体系建设工程</w:t>
      </w:r>
      <w:r w:rsidR="00CC5F59" w:rsidRPr="008C74AC">
        <w:rPr>
          <w:rFonts w:ascii="仿宋_GB2312" w:eastAsia="仿宋_GB2312" w:hAnsi="仿宋_GB2312" w:hint="eastAsia"/>
          <w:sz w:val="32"/>
          <w:szCs w:val="32"/>
        </w:rPr>
        <w:t>——</w:t>
      </w:r>
      <w:r w:rsidRPr="008C74AC">
        <w:rPr>
          <w:rFonts w:ascii="仿宋_GB2312" w:eastAsia="仿宋_GB2312" w:hAnsi="仿宋_GB2312" w:hint="eastAsia"/>
          <w:sz w:val="32"/>
          <w:szCs w:val="32"/>
        </w:rPr>
        <w:t>中医药传承创新工程财政专项拨款</w:t>
      </w:r>
      <w:r w:rsidRPr="00F778F4">
        <w:rPr>
          <w:rFonts w:ascii="Times New Roman" w:hAnsi="Times New Roman"/>
          <w:sz w:val="32"/>
          <w:szCs w:val="32"/>
        </w:rPr>
        <w:t>34</w:t>
      </w:r>
      <w:r w:rsidR="00754A45" w:rsidRPr="00F778F4">
        <w:rPr>
          <w:rFonts w:ascii="Times New Roman" w:hAnsi="Times New Roman"/>
          <w:sz w:val="32"/>
          <w:szCs w:val="32"/>
        </w:rPr>
        <w:t>,</w:t>
      </w:r>
      <w:r w:rsidRPr="00F778F4">
        <w:rPr>
          <w:rFonts w:ascii="Times New Roman" w:hAnsi="Times New Roman"/>
          <w:sz w:val="32"/>
          <w:szCs w:val="32"/>
        </w:rPr>
        <w:t>501</w:t>
      </w:r>
      <w:r w:rsidR="00754A45" w:rsidRPr="00F778F4">
        <w:rPr>
          <w:rFonts w:ascii="Times New Roman" w:hAnsi="Times New Roman"/>
          <w:sz w:val="32"/>
          <w:szCs w:val="32"/>
        </w:rPr>
        <w:t>,</w:t>
      </w:r>
      <w:r w:rsidRPr="00F778F4">
        <w:rPr>
          <w:rFonts w:ascii="Times New Roman" w:hAnsi="Times New Roman"/>
          <w:sz w:val="32"/>
          <w:szCs w:val="32"/>
        </w:rPr>
        <w:t>388.02</w:t>
      </w:r>
      <w:r w:rsidRPr="008C74AC">
        <w:rPr>
          <w:rFonts w:ascii="仿宋_GB2312" w:eastAsia="仿宋_GB2312" w:hAnsi="仿宋_GB2312" w:hint="eastAsia"/>
          <w:sz w:val="32"/>
          <w:szCs w:val="32"/>
        </w:rPr>
        <w:t>万元，并全部用于工程</w:t>
      </w:r>
      <w:r w:rsidR="00001B02" w:rsidRPr="008C74AC">
        <w:rPr>
          <w:rFonts w:ascii="仿宋_GB2312" w:eastAsia="仿宋_GB2312" w:hAnsi="仿宋_GB2312" w:hint="eastAsia"/>
          <w:sz w:val="32"/>
          <w:szCs w:val="32"/>
        </w:rPr>
        <w:t>建设支出</w:t>
      </w:r>
      <w:r w:rsidRPr="008C74AC">
        <w:rPr>
          <w:rFonts w:ascii="仿宋_GB2312" w:eastAsia="仿宋_GB2312" w:hAnsi="仿宋_GB2312" w:hint="eastAsia"/>
          <w:sz w:val="32"/>
          <w:szCs w:val="32"/>
        </w:rPr>
        <w:t>。</w:t>
      </w:r>
    </w:p>
    <w:p w:rsidR="0055108D" w:rsidRPr="008C74AC" w:rsidRDefault="00ED280B" w:rsidP="00754A45">
      <w:pPr>
        <w:spacing w:line="600" w:lineRule="exact"/>
        <w:ind w:firstLine="600"/>
        <w:jc w:val="both"/>
        <w:rPr>
          <w:rFonts w:ascii="仿宋_GB2312" w:eastAsia="仿宋_GB2312" w:hAnsi="仿宋_GB2312"/>
          <w:sz w:val="32"/>
          <w:szCs w:val="32"/>
        </w:rPr>
      </w:pPr>
      <w:r w:rsidRPr="00754A45">
        <w:rPr>
          <w:rFonts w:ascii="Times New Roman" w:eastAsia="仿宋_GB2312" w:hAnsi="Times New Roman"/>
          <w:sz w:val="32"/>
          <w:szCs w:val="32"/>
        </w:rPr>
        <w:t>5</w:t>
      </w:r>
      <w:r w:rsidRPr="008C74AC">
        <w:rPr>
          <w:rFonts w:ascii="仿宋_GB2312" w:eastAsia="仿宋_GB2312" w:hAnsi="仿宋_GB2312" w:hint="eastAsia"/>
          <w:sz w:val="32"/>
          <w:szCs w:val="32"/>
        </w:rPr>
        <w:t>.</w:t>
      </w:r>
      <w:r w:rsidR="0055108D" w:rsidRPr="008C74AC">
        <w:rPr>
          <w:rFonts w:ascii="仿宋_GB2312" w:eastAsia="仿宋_GB2312" w:hAnsi="仿宋_GB2312" w:hint="eastAsia"/>
          <w:sz w:val="32"/>
          <w:szCs w:val="32"/>
        </w:rPr>
        <w:t>卫生健康支出（类）公共卫生（款）基本公共卫生服务（项）年初预算为</w:t>
      </w:r>
      <w:r w:rsidRPr="00F778F4">
        <w:rPr>
          <w:rFonts w:ascii="Times New Roman" w:hAnsi="Times New Roman"/>
          <w:sz w:val="32"/>
          <w:szCs w:val="32"/>
        </w:rPr>
        <w:t>0.00</w:t>
      </w:r>
      <w:r w:rsidR="0055108D" w:rsidRPr="008C74AC">
        <w:rPr>
          <w:rFonts w:ascii="仿宋_GB2312" w:eastAsia="仿宋_GB2312" w:hAnsi="仿宋_GB2312" w:hint="eastAsia"/>
          <w:sz w:val="32"/>
          <w:szCs w:val="32"/>
        </w:rPr>
        <w:t>元，支出决算为</w:t>
      </w:r>
      <w:r w:rsidR="0055108D" w:rsidRPr="00F778F4">
        <w:rPr>
          <w:rFonts w:ascii="Times New Roman" w:hAnsi="Times New Roman"/>
          <w:sz w:val="32"/>
          <w:szCs w:val="32"/>
        </w:rPr>
        <w:t>360</w:t>
      </w:r>
      <w:r w:rsidR="00754A45" w:rsidRPr="00F778F4">
        <w:rPr>
          <w:rFonts w:ascii="Times New Roman" w:hAnsi="Times New Roman"/>
          <w:sz w:val="32"/>
          <w:szCs w:val="32"/>
        </w:rPr>
        <w:t>,</w:t>
      </w:r>
      <w:r w:rsidR="0055108D" w:rsidRPr="00F778F4">
        <w:rPr>
          <w:rFonts w:ascii="Times New Roman" w:hAnsi="Times New Roman"/>
          <w:sz w:val="32"/>
          <w:szCs w:val="32"/>
        </w:rPr>
        <w:t>000.00</w:t>
      </w:r>
      <w:r w:rsidR="0055108D" w:rsidRPr="008C74AC">
        <w:rPr>
          <w:rFonts w:ascii="仿宋_GB2312" w:eastAsia="仿宋_GB2312" w:hAnsi="仿宋_GB2312" w:hint="eastAsia"/>
          <w:sz w:val="32"/>
          <w:szCs w:val="32"/>
        </w:rPr>
        <w:t>元</w:t>
      </w:r>
      <w:r w:rsidR="00754A45">
        <w:rPr>
          <w:rFonts w:ascii="仿宋_GB2312" w:eastAsia="仿宋_GB2312" w:hAnsi="仿宋_GB2312" w:hint="eastAsia"/>
          <w:sz w:val="32"/>
          <w:szCs w:val="32"/>
        </w:rPr>
        <w:t>,</w:t>
      </w:r>
      <w:r w:rsidR="00CC5F59" w:rsidRPr="008C74AC">
        <w:rPr>
          <w:rFonts w:ascii="仿宋_GB2312" w:eastAsia="仿宋_GB2312" w:hAnsi="仿宋_GB2312" w:hint="eastAsia"/>
          <w:sz w:val="32"/>
          <w:szCs w:val="32"/>
        </w:rPr>
        <w:t xml:space="preserve"> 完成年初预算的</w:t>
      </w:r>
      <w:r w:rsidR="00CC5F59" w:rsidRPr="00F778F4">
        <w:rPr>
          <w:rFonts w:ascii="Times New Roman" w:hAnsi="Times New Roman"/>
          <w:sz w:val="32"/>
          <w:szCs w:val="32"/>
        </w:rPr>
        <w:t>100</w:t>
      </w:r>
      <w:r w:rsidR="00CC5F59" w:rsidRPr="00F778F4">
        <w:rPr>
          <w:rFonts w:ascii="Times New Roman" w:eastAsia="仿宋_GB2312" w:hAnsi="Times New Roman"/>
          <w:sz w:val="32"/>
          <w:szCs w:val="32"/>
        </w:rPr>
        <w:t>%</w:t>
      </w:r>
      <w:r w:rsidR="00CC5F59" w:rsidRPr="008C74AC">
        <w:rPr>
          <w:rFonts w:ascii="仿宋_GB2312" w:eastAsia="仿宋_GB2312" w:hAnsi="仿宋_GB2312" w:hint="eastAsia"/>
          <w:sz w:val="32"/>
          <w:szCs w:val="32"/>
        </w:rPr>
        <w:t>，</w:t>
      </w:r>
      <w:r w:rsidR="0055108D" w:rsidRPr="008C74AC">
        <w:rPr>
          <w:rFonts w:ascii="仿宋_GB2312" w:eastAsia="仿宋_GB2312" w:hAnsi="仿宋_GB2312" w:hint="eastAsia"/>
          <w:sz w:val="32"/>
          <w:szCs w:val="32"/>
        </w:rPr>
        <w:t>决算数大于年初预算数的主要原因是</w:t>
      </w:r>
      <w:r w:rsidRPr="008C74AC">
        <w:rPr>
          <w:rFonts w:ascii="仿宋_GB2312" w:eastAsia="仿宋_GB2312" w:hAnsi="仿宋_GB2312" w:hint="eastAsia"/>
          <w:sz w:val="32"/>
          <w:szCs w:val="32"/>
        </w:rPr>
        <w:t>医院</w:t>
      </w:r>
      <w:r w:rsidR="00546D56" w:rsidRPr="008C74AC">
        <w:rPr>
          <w:rFonts w:ascii="仿宋_GB2312" w:eastAsia="仿宋_GB2312" w:hAnsi="仿宋_GB2312" w:hint="eastAsia"/>
          <w:sz w:val="32"/>
          <w:szCs w:val="32"/>
        </w:rPr>
        <w:t>接到</w:t>
      </w:r>
      <w:r w:rsidRPr="008C74AC">
        <w:rPr>
          <w:rFonts w:ascii="仿宋_GB2312" w:eastAsia="仿宋_GB2312" w:hAnsi="仿宋_GB2312" w:hint="eastAsia"/>
          <w:sz w:val="32"/>
          <w:szCs w:val="32"/>
        </w:rPr>
        <w:t>新冠病毒疫苗接种</w:t>
      </w:r>
      <w:r w:rsidR="00001B02" w:rsidRPr="008C74AC">
        <w:rPr>
          <w:rFonts w:ascii="仿宋_GB2312" w:eastAsia="仿宋_GB2312" w:hAnsi="仿宋_GB2312" w:hint="eastAsia"/>
          <w:sz w:val="32"/>
          <w:szCs w:val="32"/>
        </w:rPr>
        <w:t>任务</w:t>
      </w:r>
      <w:r w:rsidRPr="008C74AC">
        <w:rPr>
          <w:rFonts w:ascii="仿宋_GB2312" w:eastAsia="仿宋_GB2312" w:hAnsi="仿宋_GB2312" w:hint="eastAsia"/>
          <w:sz w:val="32"/>
          <w:szCs w:val="32"/>
        </w:rPr>
        <w:t>，</w:t>
      </w:r>
      <w:r w:rsidR="00546D56" w:rsidRPr="008C74AC">
        <w:rPr>
          <w:rFonts w:ascii="仿宋_GB2312" w:eastAsia="仿宋_GB2312" w:hAnsi="仿宋_GB2312" w:hint="eastAsia"/>
          <w:sz w:val="32"/>
          <w:szCs w:val="32"/>
        </w:rPr>
        <w:t>并收到新冠病毒疫苗接种能力提升专项财政拨款，主要用于</w:t>
      </w:r>
      <w:r w:rsidR="008C4607" w:rsidRPr="008C74AC">
        <w:rPr>
          <w:rFonts w:ascii="仿宋_GB2312" w:eastAsia="仿宋_GB2312" w:hAnsi="仿宋_GB2312" w:hint="eastAsia"/>
          <w:sz w:val="32"/>
          <w:szCs w:val="32"/>
        </w:rPr>
        <w:t>购买</w:t>
      </w:r>
      <w:r w:rsidR="00546D56" w:rsidRPr="008C74AC">
        <w:rPr>
          <w:rFonts w:ascii="仿宋_GB2312" w:eastAsia="仿宋_GB2312" w:hAnsi="仿宋_GB2312" w:hint="eastAsia"/>
          <w:sz w:val="32"/>
          <w:szCs w:val="32"/>
        </w:rPr>
        <w:t>疫苗接种队</w:t>
      </w:r>
      <w:r w:rsidR="008C4607" w:rsidRPr="008C74AC">
        <w:rPr>
          <w:rFonts w:ascii="仿宋_GB2312" w:eastAsia="仿宋_GB2312" w:hAnsi="仿宋_GB2312" w:hint="eastAsia"/>
          <w:sz w:val="32"/>
          <w:szCs w:val="32"/>
        </w:rPr>
        <w:t>所需接种疫苗相关设备</w:t>
      </w:r>
      <w:r w:rsidR="0055108D" w:rsidRPr="008C74AC">
        <w:rPr>
          <w:rFonts w:ascii="仿宋_GB2312" w:eastAsia="仿宋_GB2312" w:hAnsi="仿宋_GB2312" w:hint="eastAsia"/>
          <w:sz w:val="32"/>
          <w:szCs w:val="32"/>
        </w:rPr>
        <w:t>。</w:t>
      </w:r>
    </w:p>
    <w:p w:rsidR="0055108D" w:rsidRPr="008C74AC" w:rsidRDefault="00546D56" w:rsidP="00754A45">
      <w:pPr>
        <w:spacing w:line="600" w:lineRule="exact"/>
        <w:ind w:firstLine="600"/>
        <w:jc w:val="both"/>
        <w:rPr>
          <w:rFonts w:ascii="仿宋_GB2312" w:eastAsia="仿宋_GB2312" w:hAnsi="仿宋_GB2312"/>
          <w:sz w:val="32"/>
          <w:szCs w:val="32"/>
        </w:rPr>
      </w:pPr>
      <w:r w:rsidRPr="00754A45">
        <w:rPr>
          <w:rFonts w:ascii="Times New Roman" w:eastAsia="仿宋_GB2312" w:hAnsi="Times New Roman"/>
          <w:sz w:val="32"/>
          <w:szCs w:val="32"/>
        </w:rPr>
        <w:t>6</w:t>
      </w:r>
      <w:r w:rsidRPr="008C74AC">
        <w:rPr>
          <w:rFonts w:ascii="仿宋_GB2312" w:eastAsia="仿宋_GB2312" w:hAnsi="仿宋_GB2312" w:hint="eastAsia"/>
          <w:sz w:val="32"/>
          <w:szCs w:val="32"/>
        </w:rPr>
        <w:t>.</w:t>
      </w:r>
      <w:r w:rsidR="0055108D" w:rsidRPr="008C74AC">
        <w:rPr>
          <w:rFonts w:ascii="仿宋_GB2312" w:eastAsia="仿宋_GB2312" w:hAnsi="仿宋_GB2312" w:hint="eastAsia"/>
          <w:sz w:val="32"/>
          <w:szCs w:val="32"/>
        </w:rPr>
        <w:t>卫生健康支出（类）公共卫生（款）突发公共卫生事件应急处理（项）年初预算为</w:t>
      </w:r>
      <w:r w:rsidRPr="00F778F4">
        <w:rPr>
          <w:rFonts w:ascii="Times New Roman" w:hAnsi="Times New Roman"/>
          <w:sz w:val="32"/>
          <w:szCs w:val="32"/>
        </w:rPr>
        <w:t>1</w:t>
      </w:r>
      <w:r w:rsidR="00754A45" w:rsidRPr="00F778F4">
        <w:rPr>
          <w:rFonts w:ascii="Times New Roman" w:hAnsi="Times New Roman"/>
          <w:sz w:val="32"/>
          <w:szCs w:val="32"/>
        </w:rPr>
        <w:t>,</w:t>
      </w:r>
      <w:r w:rsidRPr="00F778F4">
        <w:rPr>
          <w:rFonts w:ascii="Times New Roman" w:hAnsi="Times New Roman"/>
          <w:sz w:val="32"/>
          <w:szCs w:val="32"/>
        </w:rPr>
        <w:t>000</w:t>
      </w:r>
      <w:r w:rsidR="00754A45" w:rsidRPr="00F778F4">
        <w:rPr>
          <w:rFonts w:ascii="Times New Roman" w:hAnsi="Times New Roman"/>
          <w:sz w:val="32"/>
          <w:szCs w:val="32"/>
        </w:rPr>
        <w:t>,</w:t>
      </w:r>
      <w:r w:rsidRPr="00F778F4">
        <w:rPr>
          <w:rFonts w:ascii="Times New Roman" w:hAnsi="Times New Roman"/>
          <w:sz w:val="32"/>
          <w:szCs w:val="32"/>
        </w:rPr>
        <w:t>000.00</w:t>
      </w:r>
      <w:r w:rsidR="0055108D" w:rsidRPr="008C74AC">
        <w:rPr>
          <w:rFonts w:ascii="仿宋_GB2312" w:eastAsia="仿宋_GB2312" w:hAnsi="仿宋_GB2312" w:hint="eastAsia"/>
          <w:sz w:val="32"/>
          <w:szCs w:val="32"/>
        </w:rPr>
        <w:t>元，</w:t>
      </w:r>
      <w:r w:rsidRPr="008C74AC">
        <w:rPr>
          <w:rFonts w:ascii="仿宋_GB2312" w:eastAsia="仿宋_GB2312" w:hAnsi="仿宋_GB2312" w:hint="eastAsia"/>
          <w:sz w:val="32"/>
          <w:szCs w:val="32"/>
        </w:rPr>
        <w:t>支出决算为</w:t>
      </w:r>
      <w:r w:rsidR="0055108D" w:rsidRPr="00F778F4">
        <w:rPr>
          <w:rFonts w:ascii="Times New Roman" w:hAnsi="Times New Roman"/>
          <w:sz w:val="32"/>
          <w:szCs w:val="32"/>
        </w:rPr>
        <w:t>1</w:t>
      </w:r>
      <w:r w:rsidR="00754A45" w:rsidRPr="00F778F4">
        <w:rPr>
          <w:rFonts w:ascii="Times New Roman" w:hAnsi="Times New Roman"/>
          <w:sz w:val="32"/>
          <w:szCs w:val="32"/>
        </w:rPr>
        <w:t>,</w:t>
      </w:r>
      <w:r w:rsidR="0055108D" w:rsidRPr="00F778F4">
        <w:rPr>
          <w:rFonts w:ascii="Times New Roman" w:hAnsi="Times New Roman"/>
          <w:sz w:val="32"/>
          <w:szCs w:val="32"/>
        </w:rPr>
        <w:t>140</w:t>
      </w:r>
      <w:r w:rsidR="00754A45" w:rsidRPr="00F778F4">
        <w:rPr>
          <w:rFonts w:ascii="Times New Roman" w:hAnsi="Times New Roman"/>
          <w:sz w:val="32"/>
          <w:szCs w:val="32"/>
        </w:rPr>
        <w:t>,</w:t>
      </w:r>
      <w:r w:rsidR="0055108D" w:rsidRPr="00F778F4">
        <w:rPr>
          <w:rFonts w:ascii="Times New Roman" w:hAnsi="Times New Roman"/>
          <w:sz w:val="32"/>
          <w:szCs w:val="32"/>
        </w:rPr>
        <w:t>000.00</w:t>
      </w:r>
      <w:r w:rsidR="0055108D" w:rsidRPr="008C74AC">
        <w:rPr>
          <w:rFonts w:ascii="仿宋_GB2312" w:eastAsia="仿宋_GB2312" w:hAnsi="仿宋_GB2312" w:hint="eastAsia"/>
          <w:sz w:val="32"/>
          <w:szCs w:val="32"/>
        </w:rPr>
        <w:t>元，完成年初预算的</w:t>
      </w:r>
      <w:r w:rsidRPr="00F778F4">
        <w:rPr>
          <w:rFonts w:ascii="Times New Roman" w:hAnsi="Times New Roman"/>
          <w:sz w:val="32"/>
          <w:szCs w:val="32"/>
        </w:rPr>
        <w:t>114.00</w:t>
      </w:r>
      <w:r w:rsidR="0055108D" w:rsidRPr="00F778F4">
        <w:rPr>
          <w:rFonts w:ascii="Times New Roman" w:eastAsia="仿宋_GB2312" w:hAnsi="Times New Roman"/>
          <w:sz w:val="32"/>
          <w:szCs w:val="32"/>
        </w:rPr>
        <w:t>%</w:t>
      </w:r>
      <w:r w:rsidR="0055108D" w:rsidRPr="008C74AC">
        <w:rPr>
          <w:rFonts w:ascii="仿宋_GB2312" w:eastAsia="仿宋_GB2312" w:hAnsi="仿宋_GB2312" w:hint="eastAsia"/>
          <w:sz w:val="32"/>
          <w:szCs w:val="32"/>
        </w:rPr>
        <w:t>，决算数大于年初预算数的主要原因是</w:t>
      </w:r>
      <w:r w:rsidRPr="008C74AC">
        <w:rPr>
          <w:rFonts w:ascii="仿宋_GB2312" w:eastAsia="仿宋_GB2312" w:hAnsi="仿宋_GB2312" w:hint="eastAsia"/>
          <w:sz w:val="32"/>
          <w:szCs w:val="32"/>
        </w:rPr>
        <w:t>本年</w:t>
      </w:r>
      <w:r w:rsidR="00285F42" w:rsidRPr="008C74AC">
        <w:rPr>
          <w:rFonts w:ascii="仿宋_GB2312" w:eastAsia="仿宋_GB2312" w:hAnsi="仿宋_GB2312" w:hint="eastAsia"/>
          <w:sz w:val="32"/>
          <w:szCs w:val="32"/>
        </w:rPr>
        <w:t>收到</w:t>
      </w:r>
      <w:r w:rsidRPr="008C74AC">
        <w:rPr>
          <w:rFonts w:ascii="仿宋_GB2312" w:eastAsia="仿宋_GB2312" w:hAnsi="仿宋_GB2312" w:hint="eastAsia"/>
          <w:sz w:val="32"/>
          <w:szCs w:val="32"/>
        </w:rPr>
        <w:t>核酸检测退费专项补助</w:t>
      </w:r>
      <w:r w:rsidRPr="00F778F4">
        <w:rPr>
          <w:rFonts w:ascii="Times New Roman" w:hAnsi="Times New Roman"/>
          <w:sz w:val="32"/>
          <w:szCs w:val="32"/>
        </w:rPr>
        <w:t>140</w:t>
      </w:r>
      <w:r w:rsidR="00754A45" w:rsidRPr="00F778F4">
        <w:rPr>
          <w:rFonts w:ascii="Times New Roman" w:hAnsi="Times New Roman"/>
          <w:sz w:val="32"/>
          <w:szCs w:val="32"/>
        </w:rPr>
        <w:t>,</w:t>
      </w:r>
      <w:r w:rsidRPr="00F778F4">
        <w:rPr>
          <w:rFonts w:ascii="Times New Roman" w:hAnsi="Times New Roman"/>
          <w:sz w:val="32"/>
          <w:szCs w:val="32"/>
        </w:rPr>
        <w:t>000.00</w:t>
      </w:r>
      <w:r w:rsidRPr="008C74AC">
        <w:rPr>
          <w:rFonts w:ascii="仿宋_GB2312" w:eastAsia="仿宋_GB2312" w:hAnsi="仿宋_GB2312" w:hint="eastAsia"/>
          <w:sz w:val="32"/>
          <w:szCs w:val="32"/>
        </w:rPr>
        <w:t>元</w:t>
      </w:r>
      <w:r w:rsidR="00754A45">
        <w:rPr>
          <w:rFonts w:ascii="仿宋_GB2312" w:eastAsia="仿宋_GB2312" w:hAnsi="仿宋_GB2312" w:hint="eastAsia"/>
          <w:sz w:val="32"/>
          <w:szCs w:val="32"/>
        </w:rPr>
        <w:t>,</w:t>
      </w:r>
      <w:r w:rsidR="008C4607" w:rsidRPr="008C74AC">
        <w:rPr>
          <w:rFonts w:ascii="仿宋_GB2312" w:eastAsia="仿宋_GB2312" w:hAnsi="仿宋_GB2312" w:hint="eastAsia"/>
          <w:sz w:val="32"/>
          <w:szCs w:val="32"/>
        </w:rPr>
        <w:t>用于回补</w:t>
      </w:r>
      <w:r w:rsidR="00F24F30" w:rsidRPr="008C74AC">
        <w:rPr>
          <w:rFonts w:ascii="仿宋_GB2312" w:eastAsia="仿宋_GB2312" w:hAnsi="仿宋_GB2312" w:hint="eastAsia"/>
          <w:sz w:val="32"/>
          <w:szCs w:val="32"/>
        </w:rPr>
        <w:t>医院前期核酸退费垫</w:t>
      </w:r>
      <w:r w:rsidR="002229AE" w:rsidRPr="008C74AC">
        <w:rPr>
          <w:rFonts w:ascii="仿宋_GB2312" w:eastAsia="仿宋_GB2312" w:hAnsi="仿宋_GB2312" w:hint="eastAsia"/>
          <w:sz w:val="32"/>
          <w:szCs w:val="32"/>
        </w:rPr>
        <w:t>支</w:t>
      </w:r>
      <w:r w:rsidR="00F24F30" w:rsidRPr="008C74AC">
        <w:rPr>
          <w:rFonts w:ascii="仿宋_GB2312" w:eastAsia="仿宋_GB2312" w:hAnsi="仿宋_GB2312" w:hint="eastAsia"/>
          <w:sz w:val="32"/>
          <w:szCs w:val="32"/>
        </w:rPr>
        <w:t>的部分款项</w:t>
      </w:r>
      <w:r w:rsidR="0055108D" w:rsidRPr="008C74AC">
        <w:rPr>
          <w:rFonts w:ascii="仿宋_GB2312" w:eastAsia="仿宋_GB2312" w:hAnsi="仿宋_GB2312" w:hint="eastAsia"/>
          <w:sz w:val="32"/>
          <w:szCs w:val="32"/>
        </w:rPr>
        <w:t>。</w:t>
      </w:r>
    </w:p>
    <w:p w:rsidR="0055108D" w:rsidRPr="008C74AC" w:rsidRDefault="00546D56" w:rsidP="00754A45">
      <w:pPr>
        <w:spacing w:line="600" w:lineRule="exact"/>
        <w:ind w:firstLine="600"/>
        <w:jc w:val="both"/>
        <w:rPr>
          <w:rFonts w:ascii="仿宋_GB2312" w:eastAsia="仿宋_GB2312" w:hAnsi="仿宋_GB2312"/>
          <w:sz w:val="32"/>
          <w:szCs w:val="32"/>
        </w:rPr>
      </w:pPr>
      <w:r w:rsidRPr="00754A45">
        <w:rPr>
          <w:rFonts w:ascii="Times New Roman" w:eastAsia="仿宋_GB2312" w:hAnsi="Times New Roman"/>
          <w:sz w:val="32"/>
          <w:szCs w:val="32"/>
        </w:rPr>
        <w:t>7</w:t>
      </w:r>
      <w:r w:rsidRPr="008C74AC">
        <w:rPr>
          <w:rFonts w:ascii="仿宋_GB2312" w:eastAsia="仿宋_GB2312" w:hAnsi="仿宋_GB2312" w:hint="eastAsia"/>
          <w:sz w:val="32"/>
          <w:szCs w:val="32"/>
        </w:rPr>
        <w:t>.</w:t>
      </w:r>
      <w:r w:rsidR="0055108D" w:rsidRPr="008C74AC">
        <w:rPr>
          <w:rFonts w:ascii="仿宋_GB2312" w:eastAsia="仿宋_GB2312" w:hAnsi="仿宋_GB2312" w:hint="eastAsia"/>
          <w:sz w:val="32"/>
          <w:szCs w:val="32"/>
        </w:rPr>
        <w:t>卫生健康支出（类）中医药（款）中医（民族</w:t>
      </w:r>
      <w:proofErr w:type="gramStart"/>
      <w:r w:rsidR="0055108D" w:rsidRPr="008C74AC">
        <w:rPr>
          <w:rFonts w:ascii="仿宋_GB2312" w:eastAsia="仿宋_GB2312" w:hAnsi="仿宋_GB2312" w:hint="eastAsia"/>
          <w:sz w:val="32"/>
          <w:szCs w:val="32"/>
        </w:rPr>
        <w:t>医</w:t>
      </w:r>
      <w:proofErr w:type="gramEnd"/>
      <w:r w:rsidR="0055108D" w:rsidRPr="008C74AC">
        <w:rPr>
          <w:rFonts w:ascii="仿宋_GB2312" w:eastAsia="仿宋_GB2312" w:hAnsi="仿宋_GB2312" w:hint="eastAsia"/>
          <w:sz w:val="32"/>
          <w:szCs w:val="32"/>
        </w:rPr>
        <w:t>）药专项（项）年初预算为</w:t>
      </w:r>
      <w:r w:rsidRPr="00F778F4">
        <w:rPr>
          <w:rFonts w:ascii="Times New Roman" w:hAnsi="Times New Roman"/>
          <w:sz w:val="32"/>
          <w:szCs w:val="32"/>
        </w:rPr>
        <w:t>7</w:t>
      </w:r>
      <w:r w:rsidR="00754A45" w:rsidRPr="00F778F4">
        <w:rPr>
          <w:rFonts w:ascii="Times New Roman" w:hAnsi="Times New Roman"/>
          <w:sz w:val="32"/>
          <w:szCs w:val="32"/>
        </w:rPr>
        <w:t>,</w:t>
      </w:r>
      <w:r w:rsidRPr="00F778F4">
        <w:rPr>
          <w:rFonts w:ascii="Times New Roman" w:hAnsi="Times New Roman"/>
          <w:sz w:val="32"/>
          <w:szCs w:val="32"/>
        </w:rPr>
        <w:t>292</w:t>
      </w:r>
      <w:r w:rsidR="00754A45" w:rsidRPr="00F778F4">
        <w:rPr>
          <w:rFonts w:ascii="Times New Roman" w:hAnsi="Times New Roman"/>
          <w:sz w:val="32"/>
          <w:szCs w:val="32"/>
        </w:rPr>
        <w:t>,</w:t>
      </w:r>
      <w:r w:rsidRPr="00F778F4">
        <w:rPr>
          <w:rFonts w:ascii="Times New Roman" w:hAnsi="Times New Roman"/>
          <w:sz w:val="32"/>
          <w:szCs w:val="32"/>
        </w:rPr>
        <w:t>000.00</w:t>
      </w:r>
      <w:r w:rsidR="0055108D" w:rsidRPr="008C74AC">
        <w:rPr>
          <w:rFonts w:ascii="仿宋_GB2312" w:eastAsia="仿宋_GB2312" w:hAnsi="仿宋_GB2312" w:hint="eastAsia"/>
          <w:sz w:val="32"/>
          <w:szCs w:val="32"/>
        </w:rPr>
        <w:t>元，支出决算为</w:t>
      </w:r>
      <w:r w:rsidRPr="00F778F4">
        <w:rPr>
          <w:rFonts w:ascii="Times New Roman" w:hAnsi="Times New Roman"/>
          <w:sz w:val="32"/>
          <w:szCs w:val="32"/>
        </w:rPr>
        <w:t>8</w:t>
      </w:r>
      <w:r w:rsidR="00754A45" w:rsidRPr="00F778F4">
        <w:rPr>
          <w:rFonts w:ascii="Times New Roman" w:hAnsi="Times New Roman"/>
          <w:sz w:val="32"/>
          <w:szCs w:val="32"/>
        </w:rPr>
        <w:t>,</w:t>
      </w:r>
      <w:r w:rsidRPr="00F778F4">
        <w:rPr>
          <w:rFonts w:ascii="Times New Roman" w:hAnsi="Times New Roman"/>
          <w:sz w:val="32"/>
          <w:szCs w:val="32"/>
        </w:rPr>
        <w:t>240</w:t>
      </w:r>
      <w:r w:rsidR="00754A45" w:rsidRPr="00F778F4">
        <w:rPr>
          <w:rFonts w:ascii="Times New Roman" w:hAnsi="Times New Roman"/>
          <w:sz w:val="32"/>
          <w:szCs w:val="32"/>
        </w:rPr>
        <w:t>,</w:t>
      </w:r>
      <w:r w:rsidRPr="00F778F4">
        <w:rPr>
          <w:rFonts w:ascii="Times New Roman" w:hAnsi="Times New Roman"/>
          <w:sz w:val="32"/>
          <w:szCs w:val="32"/>
        </w:rPr>
        <w:t>811.11</w:t>
      </w:r>
      <w:r w:rsidR="0055108D" w:rsidRPr="008C74AC">
        <w:rPr>
          <w:rFonts w:ascii="仿宋_GB2312" w:eastAsia="仿宋_GB2312" w:hAnsi="仿宋_GB2312" w:hint="eastAsia"/>
          <w:sz w:val="32"/>
          <w:szCs w:val="32"/>
        </w:rPr>
        <w:t>元，完成年初预算的</w:t>
      </w:r>
      <w:r w:rsidRPr="00F778F4">
        <w:rPr>
          <w:rFonts w:ascii="Times New Roman" w:hAnsi="Times New Roman"/>
          <w:sz w:val="32"/>
          <w:szCs w:val="32"/>
        </w:rPr>
        <w:t>113.01</w:t>
      </w:r>
      <w:r w:rsidR="0055108D" w:rsidRPr="00F778F4">
        <w:rPr>
          <w:rFonts w:ascii="Times New Roman" w:eastAsia="仿宋_GB2312" w:hAnsi="Times New Roman"/>
          <w:sz w:val="32"/>
          <w:szCs w:val="32"/>
        </w:rPr>
        <w:t>%</w:t>
      </w:r>
      <w:r w:rsidR="0055108D" w:rsidRPr="008C74AC">
        <w:rPr>
          <w:rFonts w:ascii="仿宋_GB2312" w:eastAsia="仿宋_GB2312" w:hAnsi="仿宋_GB2312" w:hint="eastAsia"/>
          <w:sz w:val="32"/>
          <w:szCs w:val="32"/>
        </w:rPr>
        <w:t>，决算数大于年初预算数的主要原因</w:t>
      </w:r>
      <w:r w:rsidR="00193212" w:rsidRPr="008C74AC">
        <w:rPr>
          <w:rFonts w:ascii="仿宋_GB2312" w:eastAsia="仿宋_GB2312" w:hAnsi="仿宋_GB2312" w:hint="eastAsia"/>
          <w:sz w:val="32"/>
          <w:szCs w:val="32"/>
        </w:rPr>
        <w:t>是中医药事业传承与发展-医疗服务与保障能力提升补助资金</w:t>
      </w:r>
      <w:proofErr w:type="gramStart"/>
      <w:r w:rsidR="00193212" w:rsidRPr="008C74AC">
        <w:rPr>
          <w:rFonts w:ascii="仿宋_GB2312" w:eastAsia="仿宋_GB2312" w:hAnsi="仿宋_GB2312" w:hint="eastAsia"/>
          <w:sz w:val="32"/>
          <w:szCs w:val="32"/>
        </w:rPr>
        <w:t>较预算</w:t>
      </w:r>
      <w:proofErr w:type="gramEnd"/>
      <w:r w:rsidR="00193212" w:rsidRPr="008C74AC">
        <w:rPr>
          <w:rFonts w:ascii="仿宋_GB2312" w:eastAsia="仿宋_GB2312" w:hAnsi="仿宋_GB2312" w:hint="eastAsia"/>
          <w:sz w:val="32"/>
          <w:szCs w:val="32"/>
        </w:rPr>
        <w:t>增加所致。</w:t>
      </w:r>
    </w:p>
    <w:p w:rsidR="0055108D" w:rsidRPr="008C74AC" w:rsidRDefault="00193212" w:rsidP="00754A45">
      <w:pPr>
        <w:spacing w:line="600" w:lineRule="exact"/>
        <w:ind w:firstLine="600"/>
        <w:jc w:val="both"/>
        <w:rPr>
          <w:rFonts w:ascii="仿宋_GB2312" w:eastAsia="仿宋_GB2312" w:hAnsi="仿宋_GB2312"/>
          <w:sz w:val="32"/>
          <w:szCs w:val="32"/>
        </w:rPr>
      </w:pPr>
      <w:r w:rsidRPr="00754A45">
        <w:rPr>
          <w:rFonts w:ascii="Times New Roman" w:eastAsia="仿宋_GB2312" w:hAnsi="Times New Roman"/>
          <w:sz w:val="32"/>
          <w:szCs w:val="32"/>
        </w:rPr>
        <w:lastRenderedPageBreak/>
        <w:t>8</w:t>
      </w:r>
      <w:r w:rsidRPr="008C74AC">
        <w:rPr>
          <w:rFonts w:ascii="仿宋_GB2312" w:eastAsia="仿宋_GB2312" w:hAnsi="仿宋_GB2312" w:hint="eastAsia"/>
          <w:sz w:val="32"/>
          <w:szCs w:val="32"/>
        </w:rPr>
        <w:t>.</w:t>
      </w:r>
      <w:r w:rsidR="0055108D" w:rsidRPr="008C74AC">
        <w:rPr>
          <w:rFonts w:ascii="仿宋_GB2312" w:eastAsia="仿宋_GB2312" w:hAnsi="仿宋_GB2312" w:hint="eastAsia"/>
          <w:sz w:val="32"/>
          <w:szCs w:val="32"/>
        </w:rPr>
        <w:t>卫生健康支出（类）行政事业单位医疗（款）事业单位医疗（项）年初预算为</w:t>
      </w:r>
      <w:r w:rsidRPr="00F778F4">
        <w:rPr>
          <w:rFonts w:ascii="Times New Roman" w:hAnsi="Times New Roman"/>
          <w:sz w:val="32"/>
          <w:szCs w:val="32"/>
        </w:rPr>
        <w:t>2</w:t>
      </w:r>
      <w:r w:rsidR="00754A45" w:rsidRPr="00F778F4">
        <w:rPr>
          <w:rFonts w:ascii="Times New Roman" w:hAnsi="Times New Roman"/>
          <w:sz w:val="32"/>
          <w:szCs w:val="32"/>
        </w:rPr>
        <w:t>,</w:t>
      </w:r>
      <w:r w:rsidRPr="00F778F4">
        <w:rPr>
          <w:rFonts w:ascii="Times New Roman" w:hAnsi="Times New Roman"/>
          <w:sz w:val="32"/>
          <w:szCs w:val="32"/>
        </w:rPr>
        <w:t>263</w:t>
      </w:r>
      <w:r w:rsidR="00754A45" w:rsidRPr="00F778F4">
        <w:rPr>
          <w:rFonts w:ascii="Times New Roman" w:hAnsi="Times New Roman"/>
          <w:sz w:val="32"/>
          <w:szCs w:val="32"/>
        </w:rPr>
        <w:t>,</w:t>
      </w:r>
      <w:r w:rsidRPr="00F778F4">
        <w:rPr>
          <w:rFonts w:ascii="Times New Roman" w:hAnsi="Times New Roman"/>
          <w:sz w:val="32"/>
          <w:szCs w:val="32"/>
        </w:rPr>
        <w:t>000.00</w:t>
      </w:r>
      <w:r w:rsidR="0055108D" w:rsidRPr="008C74AC">
        <w:rPr>
          <w:rFonts w:ascii="仿宋_GB2312" w:eastAsia="仿宋_GB2312" w:hAnsi="仿宋_GB2312" w:hint="eastAsia"/>
          <w:sz w:val="32"/>
          <w:szCs w:val="32"/>
        </w:rPr>
        <w:t>元，支出决算为</w:t>
      </w:r>
      <w:r w:rsidRPr="00F778F4">
        <w:rPr>
          <w:rFonts w:ascii="Times New Roman" w:hAnsi="Times New Roman"/>
          <w:sz w:val="32"/>
          <w:szCs w:val="32"/>
        </w:rPr>
        <w:t>2</w:t>
      </w:r>
      <w:r w:rsidR="00754A45" w:rsidRPr="00F778F4">
        <w:rPr>
          <w:rFonts w:ascii="Times New Roman" w:hAnsi="Times New Roman"/>
          <w:sz w:val="32"/>
          <w:szCs w:val="32"/>
        </w:rPr>
        <w:t>,</w:t>
      </w:r>
      <w:r w:rsidRPr="00F778F4">
        <w:rPr>
          <w:rFonts w:ascii="Times New Roman" w:hAnsi="Times New Roman"/>
          <w:sz w:val="32"/>
          <w:szCs w:val="32"/>
        </w:rPr>
        <w:t>263</w:t>
      </w:r>
      <w:r w:rsidR="00754A45" w:rsidRPr="00F778F4">
        <w:rPr>
          <w:rFonts w:ascii="Times New Roman" w:hAnsi="Times New Roman"/>
          <w:sz w:val="32"/>
          <w:szCs w:val="32"/>
        </w:rPr>
        <w:t>,</w:t>
      </w:r>
      <w:r w:rsidRPr="00F778F4">
        <w:rPr>
          <w:rFonts w:ascii="Times New Roman" w:hAnsi="Times New Roman"/>
          <w:sz w:val="32"/>
          <w:szCs w:val="32"/>
        </w:rPr>
        <w:t>000.00</w:t>
      </w:r>
      <w:r w:rsidR="0055108D" w:rsidRPr="008C74AC">
        <w:rPr>
          <w:rFonts w:ascii="仿宋_GB2312" w:eastAsia="仿宋_GB2312" w:hAnsi="仿宋_GB2312" w:hint="eastAsia"/>
          <w:sz w:val="32"/>
          <w:szCs w:val="32"/>
        </w:rPr>
        <w:t>元，完成年初预算的</w:t>
      </w:r>
      <w:r w:rsidRPr="00F778F4">
        <w:rPr>
          <w:rFonts w:ascii="Times New Roman" w:hAnsi="Times New Roman"/>
          <w:sz w:val="32"/>
          <w:szCs w:val="32"/>
        </w:rPr>
        <w:t>100.00</w:t>
      </w:r>
      <w:r w:rsidR="0055108D" w:rsidRPr="00F778F4">
        <w:rPr>
          <w:rFonts w:ascii="Times New Roman" w:eastAsia="仿宋_GB2312" w:hAnsi="Times New Roman"/>
          <w:sz w:val="32"/>
          <w:szCs w:val="32"/>
        </w:rPr>
        <w:t>%</w:t>
      </w:r>
      <w:r w:rsidR="00CC5F59" w:rsidRPr="008C74AC">
        <w:rPr>
          <w:rFonts w:ascii="仿宋_GB2312" w:eastAsia="仿宋_GB2312" w:hAnsi="仿宋_GB2312" w:hint="eastAsia"/>
          <w:sz w:val="32"/>
          <w:szCs w:val="32"/>
        </w:rPr>
        <w:t>，决算数与年初预算数持平</w:t>
      </w:r>
      <w:r w:rsidR="0055108D" w:rsidRPr="008C74AC">
        <w:rPr>
          <w:rFonts w:ascii="仿宋_GB2312" w:eastAsia="仿宋_GB2312" w:hAnsi="仿宋_GB2312" w:hint="eastAsia"/>
          <w:sz w:val="32"/>
          <w:szCs w:val="32"/>
        </w:rPr>
        <w:t>。</w:t>
      </w:r>
    </w:p>
    <w:p w:rsidR="0055108D" w:rsidRPr="008C74AC" w:rsidRDefault="00193212" w:rsidP="00754A45">
      <w:pPr>
        <w:spacing w:line="600" w:lineRule="exact"/>
        <w:ind w:firstLine="600"/>
        <w:jc w:val="both"/>
        <w:rPr>
          <w:rFonts w:ascii="仿宋_GB2312" w:eastAsia="仿宋_GB2312" w:hAnsi="仿宋_GB2312"/>
          <w:sz w:val="32"/>
          <w:szCs w:val="32"/>
        </w:rPr>
      </w:pPr>
      <w:r w:rsidRPr="00754A45">
        <w:rPr>
          <w:rFonts w:ascii="Times New Roman" w:eastAsia="仿宋_GB2312" w:hAnsi="Times New Roman"/>
          <w:sz w:val="32"/>
          <w:szCs w:val="32"/>
        </w:rPr>
        <w:t>9</w:t>
      </w:r>
      <w:r w:rsidRPr="008C74AC">
        <w:rPr>
          <w:rFonts w:ascii="仿宋_GB2312" w:eastAsia="仿宋_GB2312" w:hAnsi="仿宋_GB2312" w:hint="eastAsia"/>
          <w:sz w:val="32"/>
          <w:szCs w:val="32"/>
        </w:rPr>
        <w:t>.</w:t>
      </w:r>
      <w:r w:rsidR="0055108D" w:rsidRPr="008C74AC">
        <w:rPr>
          <w:rFonts w:ascii="仿宋_GB2312" w:eastAsia="仿宋_GB2312" w:hAnsi="仿宋_GB2312" w:hint="eastAsia"/>
          <w:sz w:val="32"/>
          <w:szCs w:val="32"/>
        </w:rPr>
        <w:t>卫生健康支出（类）行政事业单位医疗（款）其他行政事业单位医疗支出（项）年初预算为</w:t>
      </w:r>
      <w:r w:rsidRPr="00F778F4">
        <w:rPr>
          <w:rFonts w:ascii="Times New Roman" w:hAnsi="Times New Roman"/>
          <w:sz w:val="32"/>
          <w:szCs w:val="32"/>
        </w:rPr>
        <w:t>1</w:t>
      </w:r>
      <w:r w:rsidR="00754A45" w:rsidRPr="00F778F4">
        <w:rPr>
          <w:rFonts w:ascii="Times New Roman" w:hAnsi="Times New Roman"/>
          <w:sz w:val="32"/>
          <w:szCs w:val="32"/>
        </w:rPr>
        <w:t>,</w:t>
      </w:r>
      <w:r w:rsidRPr="00F778F4">
        <w:rPr>
          <w:rFonts w:ascii="Times New Roman" w:hAnsi="Times New Roman"/>
          <w:sz w:val="32"/>
          <w:szCs w:val="32"/>
        </w:rPr>
        <w:t>119</w:t>
      </w:r>
      <w:r w:rsidR="00754A45" w:rsidRPr="00F778F4">
        <w:rPr>
          <w:rFonts w:ascii="Times New Roman" w:hAnsi="Times New Roman"/>
          <w:sz w:val="32"/>
          <w:szCs w:val="32"/>
        </w:rPr>
        <w:t>,</w:t>
      </w:r>
      <w:r w:rsidRPr="00F778F4">
        <w:rPr>
          <w:rFonts w:ascii="Times New Roman" w:hAnsi="Times New Roman"/>
          <w:sz w:val="32"/>
          <w:szCs w:val="32"/>
        </w:rPr>
        <w:t>000.00</w:t>
      </w:r>
      <w:r w:rsidR="0055108D" w:rsidRPr="008C74AC">
        <w:rPr>
          <w:rFonts w:ascii="仿宋_GB2312" w:eastAsia="仿宋_GB2312" w:hAnsi="仿宋_GB2312" w:hint="eastAsia"/>
          <w:sz w:val="32"/>
          <w:szCs w:val="32"/>
        </w:rPr>
        <w:t>元，支出决算为</w:t>
      </w:r>
      <w:r w:rsidRPr="00F778F4">
        <w:rPr>
          <w:rFonts w:ascii="Times New Roman" w:hAnsi="Times New Roman"/>
          <w:sz w:val="32"/>
          <w:szCs w:val="32"/>
        </w:rPr>
        <w:t>1</w:t>
      </w:r>
      <w:r w:rsidR="00754A45" w:rsidRPr="00F778F4">
        <w:rPr>
          <w:rFonts w:ascii="Times New Roman" w:hAnsi="Times New Roman"/>
          <w:sz w:val="32"/>
          <w:szCs w:val="32"/>
        </w:rPr>
        <w:t>,</w:t>
      </w:r>
      <w:r w:rsidRPr="00F778F4">
        <w:rPr>
          <w:rFonts w:ascii="Times New Roman" w:hAnsi="Times New Roman"/>
          <w:sz w:val="32"/>
          <w:szCs w:val="32"/>
        </w:rPr>
        <w:t>119</w:t>
      </w:r>
      <w:r w:rsidR="00754A45" w:rsidRPr="00F778F4">
        <w:rPr>
          <w:rFonts w:ascii="Times New Roman" w:hAnsi="Times New Roman"/>
          <w:sz w:val="32"/>
          <w:szCs w:val="32"/>
        </w:rPr>
        <w:t>,</w:t>
      </w:r>
      <w:r w:rsidRPr="00F778F4">
        <w:rPr>
          <w:rFonts w:ascii="Times New Roman" w:hAnsi="Times New Roman"/>
          <w:sz w:val="32"/>
          <w:szCs w:val="32"/>
        </w:rPr>
        <w:t>000.00</w:t>
      </w:r>
      <w:r w:rsidR="0055108D" w:rsidRPr="008C74AC">
        <w:rPr>
          <w:rFonts w:ascii="仿宋_GB2312" w:eastAsia="仿宋_GB2312" w:hAnsi="仿宋_GB2312" w:hint="eastAsia"/>
          <w:sz w:val="32"/>
          <w:szCs w:val="32"/>
        </w:rPr>
        <w:t>元，完成年初预算的</w:t>
      </w:r>
      <w:r w:rsidRPr="00F778F4">
        <w:rPr>
          <w:rFonts w:ascii="Times New Roman" w:hAnsi="Times New Roman"/>
          <w:sz w:val="32"/>
          <w:szCs w:val="32"/>
        </w:rPr>
        <w:t>100.00</w:t>
      </w:r>
      <w:r w:rsidR="0055108D" w:rsidRPr="00F778F4">
        <w:rPr>
          <w:rFonts w:ascii="Times New Roman" w:eastAsia="仿宋_GB2312" w:hAnsi="Times New Roman"/>
          <w:sz w:val="32"/>
          <w:szCs w:val="32"/>
        </w:rPr>
        <w:t>%</w:t>
      </w:r>
      <w:r w:rsidR="00CC5F59" w:rsidRPr="008C74AC">
        <w:rPr>
          <w:rFonts w:ascii="仿宋_GB2312" w:eastAsia="仿宋_GB2312" w:hAnsi="仿宋_GB2312" w:hint="eastAsia"/>
          <w:sz w:val="32"/>
          <w:szCs w:val="32"/>
        </w:rPr>
        <w:t>，决算数与年初预算数持平</w:t>
      </w:r>
      <w:r w:rsidR="0055108D" w:rsidRPr="008C74AC">
        <w:rPr>
          <w:rFonts w:ascii="仿宋_GB2312" w:eastAsia="仿宋_GB2312" w:hAnsi="仿宋_GB2312" w:hint="eastAsia"/>
          <w:sz w:val="32"/>
          <w:szCs w:val="32"/>
        </w:rPr>
        <w:t>。</w:t>
      </w:r>
    </w:p>
    <w:p w:rsidR="0055108D" w:rsidRPr="008C74AC" w:rsidRDefault="00193212" w:rsidP="00754A45">
      <w:pPr>
        <w:spacing w:line="600" w:lineRule="exact"/>
        <w:ind w:firstLine="600"/>
        <w:jc w:val="both"/>
        <w:rPr>
          <w:rFonts w:ascii="仿宋_GB2312" w:eastAsia="仿宋_GB2312" w:hAnsi="仿宋_GB2312"/>
          <w:sz w:val="32"/>
          <w:szCs w:val="32"/>
        </w:rPr>
      </w:pPr>
      <w:r w:rsidRPr="00754A45">
        <w:rPr>
          <w:rFonts w:ascii="Times New Roman" w:eastAsia="仿宋_GB2312" w:hAnsi="Times New Roman"/>
          <w:sz w:val="32"/>
          <w:szCs w:val="32"/>
        </w:rPr>
        <w:t>10</w:t>
      </w:r>
      <w:r w:rsidRPr="008C74AC">
        <w:rPr>
          <w:rFonts w:ascii="仿宋_GB2312" w:eastAsia="仿宋_GB2312" w:hAnsi="仿宋_GB2312" w:hint="eastAsia"/>
          <w:sz w:val="32"/>
          <w:szCs w:val="32"/>
        </w:rPr>
        <w:t>.</w:t>
      </w:r>
      <w:r w:rsidR="0055108D" w:rsidRPr="008C74AC">
        <w:rPr>
          <w:rFonts w:ascii="仿宋_GB2312" w:eastAsia="仿宋_GB2312" w:hAnsi="仿宋_GB2312" w:hint="eastAsia"/>
          <w:sz w:val="32"/>
          <w:szCs w:val="32"/>
        </w:rPr>
        <w:t>卫生健康支出（类）其他卫生健康支出（款）其他卫生健康支出（项）年初预算为</w:t>
      </w:r>
      <w:r w:rsidRPr="00F778F4">
        <w:rPr>
          <w:rFonts w:ascii="Times New Roman" w:hAnsi="Times New Roman"/>
          <w:sz w:val="32"/>
          <w:szCs w:val="32"/>
        </w:rPr>
        <w:t>0.00</w:t>
      </w:r>
      <w:r w:rsidR="0055108D" w:rsidRPr="008C74AC">
        <w:rPr>
          <w:rFonts w:ascii="仿宋_GB2312" w:eastAsia="仿宋_GB2312" w:hAnsi="仿宋_GB2312" w:hint="eastAsia"/>
          <w:sz w:val="32"/>
          <w:szCs w:val="32"/>
        </w:rPr>
        <w:t>元，支出决算为</w:t>
      </w:r>
      <w:r w:rsidR="0055108D" w:rsidRPr="00F778F4">
        <w:rPr>
          <w:rFonts w:ascii="Times New Roman" w:hAnsi="Times New Roman"/>
          <w:sz w:val="32"/>
          <w:szCs w:val="32"/>
        </w:rPr>
        <w:t>29</w:t>
      </w:r>
      <w:r w:rsidR="00754A45" w:rsidRPr="00F778F4">
        <w:rPr>
          <w:rFonts w:ascii="Times New Roman" w:hAnsi="Times New Roman"/>
          <w:sz w:val="32"/>
          <w:szCs w:val="32"/>
        </w:rPr>
        <w:t>,</w:t>
      </w:r>
      <w:r w:rsidR="0055108D" w:rsidRPr="00F778F4">
        <w:rPr>
          <w:rFonts w:ascii="Times New Roman" w:hAnsi="Times New Roman"/>
          <w:sz w:val="32"/>
          <w:szCs w:val="32"/>
        </w:rPr>
        <w:t>808.00</w:t>
      </w:r>
      <w:r w:rsidR="0055108D" w:rsidRPr="008C74AC">
        <w:rPr>
          <w:rFonts w:ascii="仿宋_GB2312" w:eastAsia="仿宋_GB2312" w:hAnsi="仿宋_GB2312" w:hint="eastAsia"/>
          <w:sz w:val="32"/>
          <w:szCs w:val="32"/>
        </w:rPr>
        <w:t>元，</w:t>
      </w:r>
      <w:r w:rsidR="00CC5F59" w:rsidRPr="008C74AC">
        <w:rPr>
          <w:rFonts w:ascii="仿宋_GB2312" w:eastAsia="仿宋_GB2312" w:hAnsi="仿宋_GB2312" w:hint="eastAsia"/>
          <w:sz w:val="32"/>
          <w:szCs w:val="32"/>
        </w:rPr>
        <w:t>完成年初预算的</w:t>
      </w:r>
      <w:r w:rsidR="00CC5F59" w:rsidRPr="00F778F4">
        <w:rPr>
          <w:rFonts w:ascii="Times New Roman" w:hAnsi="Times New Roman"/>
          <w:sz w:val="32"/>
          <w:szCs w:val="32"/>
        </w:rPr>
        <w:t>100.00</w:t>
      </w:r>
      <w:r w:rsidR="00CC5F59" w:rsidRPr="00F778F4">
        <w:rPr>
          <w:rFonts w:ascii="Times New Roman" w:eastAsia="仿宋_GB2312" w:hAnsi="Times New Roman"/>
          <w:sz w:val="32"/>
          <w:szCs w:val="32"/>
        </w:rPr>
        <w:t>%</w:t>
      </w:r>
      <w:r w:rsidR="00CC5F59" w:rsidRPr="008C74AC">
        <w:rPr>
          <w:rFonts w:ascii="仿宋_GB2312" w:eastAsia="仿宋_GB2312" w:hAnsi="仿宋_GB2312" w:hint="eastAsia"/>
          <w:sz w:val="32"/>
          <w:szCs w:val="32"/>
        </w:rPr>
        <w:t>，</w:t>
      </w:r>
      <w:r w:rsidR="0055108D" w:rsidRPr="008C74AC">
        <w:rPr>
          <w:rFonts w:ascii="仿宋_GB2312" w:eastAsia="仿宋_GB2312" w:hAnsi="仿宋_GB2312" w:hint="eastAsia"/>
          <w:sz w:val="32"/>
          <w:szCs w:val="32"/>
        </w:rPr>
        <w:t>决算数大于年初预算数的主要原因是</w:t>
      </w:r>
      <w:r w:rsidR="00CC5F59" w:rsidRPr="008C74AC">
        <w:rPr>
          <w:rFonts w:ascii="仿宋_GB2312" w:eastAsia="仿宋_GB2312" w:hAnsi="仿宋_GB2312" w:hint="eastAsia"/>
          <w:sz w:val="32"/>
          <w:szCs w:val="32"/>
        </w:rPr>
        <w:t>追加了</w:t>
      </w:r>
      <w:r w:rsidR="003C6105" w:rsidRPr="008C74AC">
        <w:rPr>
          <w:rFonts w:ascii="仿宋_GB2312" w:eastAsia="仿宋_GB2312" w:hAnsi="仿宋_GB2312" w:hint="eastAsia"/>
          <w:sz w:val="32"/>
          <w:szCs w:val="32"/>
        </w:rPr>
        <w:t>劳动模范一次性退休补贴</w:t>
      </w:r>
      <w:r w:rsidR="003C6105" w:rsidRPr="00F778F4">
        <w:rPr>
          <w:rFonts w:ascii="Times New Roman" w:hAnsi="Times New Roman"/>
          <w:sz w:val="32"/>
          <w:szCs w:val="32"/>
        </w:rPr>
        <w:t>29</w:t>
      </w:r>
      <w:r w:rsidR="00754A45" w:rsidRPr="00F778F4">
        <w:rPr>
          <w:rFonts w:ascii="Times New Roman" w:hAnsi="Times New Roman"/>
          <w:sz w:val="32"/>
          <w:szCs w:val="32"/>
        </w:rPr>
        <w:t>,</w:t>
      </w:r>
      <w:r w:rsidR="003C6105" w:rsidRPr="00F778F4">
        <w:rPr>
          <w:rFonts w:ascii="Times New Roman" w:hAnsi="Times New Roman"/>
          <w:sz w:val="32"/>
          <w:szCs w:val="32"/>
        </w:rPr>
        <w:t>808.00</w:t>
      </w:r>
      <w:r w:rsidR="003C6105" w:rsidRPr="008C74AC">
        <w:rPr>
          <w:rFonts w:ascii="仿宋_GB2312" w:eastAsia="仿宋_GB2312" w:hAnsi="仿宋_GB2312" w:hint="eastAsia"/>
          <w:sz w:val="32"/>
          <w:szCs w:val="32"/>
        </w:rPr>
        <w:t>元</w:t>
      </w:r>
      <w:r w:rsidR="0055108D" w:rsidRPr="008C74AC">
        <w:rPr>
          <w:rFonts w:ascii="仿宋_GB2312" w:eastAsia="仿宋_GB2312" w:hAnsi="仿宋_GB2312" w:hint="eastAsia"/>
          <w:sz w:val="32"/>
          <w:szCs w:val="32"/>
        </w:rPr>
        <w:t>。</w:t>
      </w:r>
    </w:p>
    <w:p w:rsidR="0055108D" w:rsidRPr="008C74AC" w:rsidRDefault="006D1576" w:rsidP="00754A45">
      <w:pPr>
        <w:spacing w:line="600" w:lineRule="exact"/>
        <w:ind w:firstLine="600"/>
        <w:jc w:val="both"/>
        <w:rPr>
          <w:rFonts w:ascii="仿宋_GB2312" w:eastAsia="仿宋_GB2312" w:hAnsi="仿宋_GB2312"/>
          <w:sz w:val="32"/>
          <w:szCs w:val="32"/>
        </w:rPr>
      </w:pPr>
      <w:r w:rsidRPr="00754A45">
        <w:rPr>
          <w:rFonts w:ascii="Times New Roman" w:eastAsia="仿宋_GB2312" w:hAnsi="Times New Roman"/>
          <w:sz w:val="32"/>
          <w:szCs w:val="32"/>
        </w:rPr>
        <w:t>11</w:t>
      </w:r>
      <w:r w:rsidRPr="008C74AC">
        <w:rPr>
          <w:rFonts w:ascii="仿宋_GB2312" w:eastAsia="仿宋_GB2312" w:hAnsi="仿宋_GB2312" w:hint="eastAsia"/>
          <w:sz w:val="32"/>
          <w:szCs w:val="32"/>
        </w:rPr>
        <w:t>.</w:t>
      </w:r>
      <w:r w:rsidR="0055108D" w:rsidRPr="008C74AC">
        <w:rPr>
          <w:rFonts w:ascii="仿宋_GB2312" w:eastAsia="仿宋_GB2312" w:hAnsi="仿宋_GB2312" w:hint="eastAsia"/>
          <w:sz w:val="32"/>
          <w:szCs w:val="32"/>
        </w:rPr>
        <w:t>节能环保支出（类）污染防治（款）大气（项）年初预算为</w:t>
      </w:r>
      <w:r w:rsidRPr="00F778F4">
        <w:rPr>
          <w:rFonts w:ascii="Times New Roman" w:hAnsi="Times New Roman"/>
          <w:sz w:val="32"/>
          <w:szCs w:val="32"/>
        </w:rPr>
        <w:t>0.00</w:t>
      </w:r>
      <w:r w:rsidR="0055108D" w:rsidRPr="008C74AC">
        <w:rPr>
          <w:rFonts w:ascii="仿宋_GB2312" w:eastAsia="仿宋_GB2312" w:hAnsi="仿宋_GB2312" w:hint="eastAsia"/>
          <w:sz w:val="32"/>
          <w:szCs w:val="32"/>
        </w:rPr>
        <w:t>元，支出决算为</w:t>
      </w:r>
      <w:r w:rsidR="0055108D" w:rsidRPr="00F778F4">
        <w:rPr>
          <w:rFonts w:ascii="Times New Roman" w:hAnsi="Times New Roman"/>
          <w:sz w:val="32"/>
          <w:szCs w:val="32"/>
        </w:rPr>
        <w:t>541</w:t>
      </w:r>
      <w:r w:rsidR="00754A45" w:rsidRPr="00F778F4">
        <w:rPr>
          <w:rFonts w:ascii="Times New Roman" w:hAnsi="Times New Roman"/>
          <w:sz w:val="32"/>
          <w:szCs w:val="32"/>
        </w:rPr>
        <w:t>,</w:t>
      </w:r>
      <w:r w:rsidR="0055108D" w:rsidRPr="00F778F4">
        <w:rPr>
          <w:rFonts w:ascii="Times New Roman" w:hAnsi="Times New Roman"/>
          <w:sz w:val="32"/>
          <w:szCs w:val="32"/>
        </w:rPr>
        <w:t>000.00</w:t>
      </w:r>
      <w:r w:rsidR="0055108D" w:rsidRPr="008C74AC">
        <w:rPr>
          <w:rFonts w:ascii="仿宋_GB2312" w:eastAsia="仿宋_GB2312" w:hAnsi="仿宋_GB2312" w:hint="eastAsia"/>
          <w:sz w:val="32"/>
          <w:szCs w:val="32"/>
        </w:rPr>
        <w:t>元，</w:t>
      </w:r>
      <w:r w:rsidR="00CC5F59" w:rsidRPr="008C74AC">
        <w:rPr>
          <w:rFonts w:ascii="仿宋_GB2312" w:eastAsia="仿宋_GB2312" w:hAnsi="仿宋_GB2312" w:hint="eastAsia"/>
          <w:sz w:val="32"/>
          <w:szCs w:val="32"/>
        </w:rPr>
        <w:t>完成年初预算的</w:t>
      </w:r>
      <w:r w:rsidR="00CC5F59" w:rsidRPr="00F778F4">
        <w:rPr>
          <w:rFonts w:ascii="Times New Roman" w:hAnsi="Times New Roman"/>
          <w:sz w:val="32"/>
          <w:szCs w:val="32"/>
        </w:rPr>
        <w:t>100.00</w:t>
      </w:r>
      <w:r w:rsidR="00CC5F59" w:rsidRPr="00F778F4">
        <w:rPr>
          <w:rFonts w:ascii="Times New Roman" w:eastAsia="仿宋_GB2312" w:hAnsi="Times New Roman"/>
          <w:sz w:val="32"/>
          <w:szCs w:val="32"/>
        </w:rPr>
        <w:t>%</w:t>
      </w:r>
      <w:r w:rsidR="00CC5F59" w:rsidRPr="008C74AC">
        <w:rPr>
          <w:rFonts w:ascii="仿宋_GB2312" w:eastAsia="仿宋_GB2312" w:hAnsi="仿宋_GB2312" w:hint="eastAsia"/>
          <w:sz w:val="32"/>
          <w:szCs w:val="32"/>
        </w:rPr>
        <w:t>，</w:t>
      </w:r>
      <w:r w:rsidR="0055108D" w:rsidRPr="008C74AC">
        <w:rPr>
          <w:rFonts w:ascii="仿宋_GB2312" w:eastAsia="仿宋_GB2312" w:hAnsi="仿宋_GB2312" w:hint="eastAsia"/>
          <w:sz w:val="32"/>
          <w:szCs w:val="32"/>
        </w:rPr>
        <w:t>决算数大于年初预算数的主要原因是</w:t>
      </w:r>
      <w:r w:rsidR="00CC5F59" w:rsidRPr="008C74AC">
        <w:rPr>
          <w:rFonts w:ascii="仿宋_GB2312" w:eastAsia="仿宋_GB2312" w:hAnsi="仿宋_GB2312" w:hint="eastAsia"/>
          <w:sz w:val="32"/>
          <w:szCs w:val="32"/>
        </w:rPr>
        <w:t>追加了</w:t>
      </w:r>
      <w:r w:rsidR="003C6105" w:rsidRPr="008C74AC">
        <w:rPr>
          <w:rFonts w:ascii="仿宋_GB2312" w:eastAsia="仿宋_GB2312" w:hAnsi="仿宋_GB2312" w:hint="eastAsia"/>
          <w:sz w:val="32"/>
          <w:szCs w:val="32"/>
        </w:rPr>
        <w:t>中央大气污染防治专项资金项目-天津中医药大学第二附属医院燃气锅炉</w:t>
      </w:r>
      <w:proofErr w:type="gramStart"/>
      <w:r w:rsidR="003C6105" w:rsidRPr="008C74AC">
        <w:rPr>
          <w:rFonts w:ascii="仿宋_GB2312" w:eastAsia="仿宋_GB2312" w:hAnsi="仿宋_GB2312" w:hint="eastAsia"/>
          <w:sz w:val="32"/>
          <w:szCs w:val="32"/>
        </w:rPr>
        <w:t>低氮改造</w:t>
      </w:r>
      <w:proofErr w:type="gramEnd"/>
      <w:r w:rsidR="003C6105" w:rsidRPr="008C74AC">
        <w:rPr>
          <w:rFonts w:ascii="仿宋_GB2312" w:eastAsia="仿宋_GB2312" w:hAnsi="仿宋_GB2312" w:hint="eastAsia"/>
          <w:sz w:val="32"/>
          <w:szCs w:val="32"/>
        </w:rPr>
        <w:t>项目</w:t>
      </w:r>
      <w:r w:rsidR="00CC5F59" w:rsidRPr="008C74AC">
        <w:rPr>
          <w:rFonts w:ascii="仿宋_GB2312" w:eastAsia="仿宋_GB2312" w:hAnsi="仿宋_GB2312" w:hint="eastAsia"/>
          <w:sz w:val="32"/>
          <w:szCs w:val="32"/>
        </w:rPr>
        <w:t>经费</w:t>
      </w:r>
      <w:r w:rsidR="003C6105" w:rsidRPr="00F778F4">
        <w:rPr>
          <w:rFonts w:ascii="Times New Roman" w:hAnsi="Times New Roman"/>
          <w:sz w:val="32"/>
          <w:szCs w:val="32"/>
        </w:rPr>
        <w:t>541</w:t>
      </w:r>
      <w:r w:rsidR="00754A45" w:rsidRPr="00F778F4">
        <w:rPr>
          <w:rFonts w:ascii="Times New Roman" w:hAnsi="Times New Roman"/>
          <w:sz w:val="32"/>
          <w:szCs w:val="32"/>
        </w:rPr>
        <w:t>,</w:t>
      </w:r>
      <w:r w:rsidR="003C6105" w:rsidRPr="00F778F4">
        <w:rPr>
          <w:rFonts w:ascii="Times New Roman" w:hAnsi="Times New Roman"/>
          <w:sz w:val="32"/>
          <w:szCs w:val="32"/>
        </w:rPr>
        <w:t>000.00</w:t>
      </w:r>
      <w:r w:rsidR="003C6105" w:rsidRPr="008C74AC">
        <w:rPr>
          <w:rFonts w:ascii="仿宋_GB2312" w:eastAsia="仿宋_GB2312" w:hAnsi="仿宋_GB2312" w:hint="eastAsia"/>
          <w:sz w:val="32"/>
          <w:szCs w:val="32"/>
        </w:rPr>
        <w:t>元</w:t>
      </w:r>
      <w:r w:rsidR="0055108D" w:rsidRPr="008C74AC">
        <w:rPr>
          <w:rFonts w:ascii="仿宋_GB2312" w:eastAsia="仿宋_GB2312" w:hAnsi="仿宋_GB2312" w:hint="eastAsia"/>
          <w:sz w:val="32"/>
          <w:szCs w:val="32"/>
        </w:rPr>
        <w:t>。</w:t>
      </w:r>
    </w:p>
    <w:p w:rsidR="0055108D" w:rsidRPr="00754A45" w:rsidRDefault="0055108D" w:rsidP="003A45D7">
      <w:pPr>
        <w:pStyle w:val="2"/>
        <w:keepNext/>
        <w:keepLines/>
        <w:spacing w:line="600" w:lineRule="exact"/>
        <w:ind w:firstLine="602"/>
        <w:rPr>
          <w:rFonts w:hAnsi="黑体"/>
          <w:sz w:val="32"/>
          <w:szCs w:val="32"/>
        </w:rPr>
      </w:pPr>
      <w:r w:rsidRPr="00754A45">
        <w:rPr>
          <w:rFonts w:hAnsi="黑体" w:hint="eastAsia"/>
          <w:sz w:val="32"/>
          <w:szCs w:val="32"/>
        </w:rPr>
        <w:t>六、一般公共预算财政拨款基本支出决算情况说明</w:t>
      </w:r>
    </w:p>
    <w:p w:rsidR="0055108D" w:rsidRPr="008C74AC" w:rsidRDefault="0055108D" w:rsidP="00754A45">
      <w:pPr>
        <w:spacing w:line="600" w:lineRule="exact"/>
        <w:ind w:firstLine="600"/>
        <w:jc w:val="both"/>
        <w:rPr>
          <w:rFonts w:ascii="仿宋_GB2312" w:eastAsia="仿宋_GB2312" w:hAnsi="仿宋_GB2312"/>
          <w:sz w:val="32"/>
          <w:szCs w:val="32"/>
        </w:rPr>
      </w:pPr>
      <w:r w:rsidRPr="008C74AC">
        <w:rPr>
          <w:rFonts w:ascii="仿宋_GB2312" w:eastAsia="仿宋_GB2312" w:hAnsi="仿宋_GB2312" w:hint="eastAsia"/>
          <w:sz w:val="32"/>
          <w:szCs w:val="32"/>
        </w:rPr>
        <w:t>天津中医药大学第二附属医院</w:t>
      </w:r>
      <w:r w:rsidRPr="00754A45">
        <w:rPr>
          <w:rFonts w:ascii="Times New Roman" w:eastAsia="仿宋_GB2312" w:hAnsi="Times New Roman"/>
          <w:sz w:val="32"/>
          <w:szCs w:val="32"/>
        </w:rPr>
        <w:t>2021</w:t>
      </w:r>
      <w:r w:rsidRPr="008C74AC">
        <w:rPr>
          <w:rFonts w:ascii="仿宋_GB2312" w:eastAsia="仿宋_GB2312" w:hAnsi="仿宋_GB2312" w:hint="eastAsia"/>
          <w:sz w:val="32"/>
          <w:szCs w:val="32"/>
        </w:rPr>
        <w:t>年度部门决算一般公共预算财政拨款基本支出合计</w:t>
      </w:r>
      <w:r w:rsidRPr="00F778F4">
        <w:rPr>
          <w:rFonts w:ascii="Times New Roman" w:hAnsi="Times New Roman"/>
          <w:sz w:val="32"/>
          <w:szCs w:val="32"/>
        </w:rPr>
        <w:t>25</w:t>
      </w:r>
      <w:r w:rsidR="00754A45" w:rsidRPr="00F778F4">
        <w:rPr>
          <w:rFonts w:ascii="Times New Roman" w:hAnsi="Times New Roman"/>
          <w:sz w:val="32"/>
          <w:szCs w:val="32"/>
        </w:rPr>
        <w:t>,</w:t>
      </w:r>
      <w:r w:rsidRPr="00F778F4">
        <w:rPr>
          <w:rFonts w:ascii="Times New Roman" w:hAnsi="Times New Roman"/>
          <w:sz w:val="32"/>
          <w:szCs w:val="32"/>
        </w:rPr>
        <w:t>897</w:t>
      </w:r>
      <w:r w:rsidR="00754A45" w:rsidRPr="00F778F4">
        <w:rPr>
          <w:rFonts w:ascii="Times New Roman" w:hAnsi="Times New Roman"/>
          <w:sz w:val="32"/>
          <w:szCs w:val="32"/>
        </w:rPr>
        <w:t>,</w:t>
      </w:r>
      <w:r w:rsidRPr="00F778F4">
        <w:rPr>
          <w:rFonts w:ascii="Times New Roman" w:hAnsi="Times New Roman"/>
          <w:sz w:val="32"/>
          <w:szCs w:val="32"/>
        </w:rPr>
        <w:t>504.10</w:t>
      </w:r>
      <w:r w:rsidRPr="008C74AC">
        <w:rPr>
          <w:rFonts w:ascii="仿宋_GB2312" w:eastAsia="仿宋_GB2312" w:hAnsi="仿宋_GB2312" w:hint="eastAsia"/>
          <w:sz w:val="32"/>
          <w:szCs w:val="32"/>
        </w:rPr>
        <w:t>元，与</w:t>
      </w:r>
      <w:r w:rsidRPr="00754A45">
        <w:rPr>
          <w:rFonts w:ascii="Times New Roman" w:eastAsia="仿宋_GB2312" w:hAnsi="Times New Roman"/>
          <w:sz w:val="32"/>
          <w:szCs w:val="32"/>
        </w:rPr>
        <w:t>2020</w:t>
      </w:r>
      <w:r w:rsidRPr="008C74AC">
        <w:rPr>
          <w:rFonts w:ascii="仿宋_GB2312" w:eastAsia="仿宋_GB2312" w:hAnsi="仿宋_GB2312" w:hint="eastAsia"/>
          <w:sz w:val="32"/>
          <w:szCs w:val="32"/>
        </w:rPr>
        <w:t>年度相比增加</w:t>
      </w:r>
      <w:r w:rsidRPr="00F778F4">
        <w:rPr>
          <w:rFonts w:ascii="Times New Roman" w:hAnsi="Times New Roman"/>
          <w:sz w:val="32"/>
          <w:szCs w:val="32"/>
        </w:rPr>
        <w:t>870</w:t>
      </w:r>
      <w:r w:rsidR="00754A45" w:rsidRPr="00F778F4">
        <w:rPr>
          <w:rFonts w:ascii="Times New Roman" w:hAnsi="Times New Roman"/>
          <w:sz w:val="32"/>
          <w:szCs w:val="32"/>
        </w:rPr>
        <w:t>,</w:t>
      </w:r>
      <w:r w:rsidRPr="00F778F4">
        <w:rPr>
          <w:rFonts w:ascii="Times New Roman" w:hAnsi="Times New Roman"/>
          <w:sz w:val="32"/>
          <w:szCs w:val="32"/>
        </w:rPr>
        <w:t>504.10</w:t>
      </w:r>
      <w:r w:rsidRPr="008C74AC">
        <w:rPr>
          <w:rFonts w:ascii="仿宋_GB2312" w:eastAsia="仿宋_GB2312" w:hAnsi="仿宋_GB2312" w:hint="eastAsia"/>
          <w:sz w:val="32"/>
          <w:szCs w:val="32"/>
        </w:rPr>
        <w:t>元，主要原因是：</w:t>
      </w:r>
      <w:r w:rsidR="00E63499" w:rsidRPr="008C74AC">
        <w:rPr>
          <w:rFonts w:ascii="仿宋_GB2312" w:eastAsia="仿宋_GB2312" w:hAnsi="仿宋_GB2312" w:hint="eastAsia"/>
          <w:sz w:val="32"/>
          <w:szCs w:val="32"/>
        </w:rPr>
        <w:t>机关事业单位基本养老保险缴费、基本医疗保险缴费、职业年金缴费财政</w:t>
      </w:r>
      <w:proofErr w:type="gramStart"/>
      <w:r w:rsidR="00E63499" w:rsidRPr="008C74AC">
        <w:rPr>
          <w:rFonts w:ascii="仿宋_GB2312" w:eastAsia="仿宋_GB2312" w:hAnsi="仿宋_GB2312" w:hint="eastAsia"/>
          <w:sz w:val="32"/>
          <w:szCs w:val="32"/>
        </w:rPr>
        <w:t>补助较</w:t>
      </w:r>
      <w:proofErr w:type="gramEnd"/>
      <w:r w:rsidR="00E63499" w:rsidRPr="008C74AC">
        <w:rPr>
          <w:rFonts w:ascii="仿宋_GB2312" w:eastAsia="仿宋_GB2312" w:hAnsi="仿宋_GB2312" w:hint="eastAsia"/>
          <w:sz w:val="32"/>
          <w:szCs w:val="32"/>
        </w:rPr>
        <w:t>去年</w:t>
      </w:r>
      <w:r w:rsidR="00426AA6" w:rsidRPr="008C74AC">
        <w:rPr>
          <w:rFonts w:ascii="仿宋_GB2312" w:eastAsia="仿宋_GB2312" w:hAnsi="仿宋_GB2312" w:hint="eastAsia"/>
          <w:sz w:val="32"/>
          <w:szCs w:val="32"/>
        </w:rPr>
        <w:t>有所增</w:t>
      </w:r>
      <w:r w:rsidR="00426AA6" w:rsidRPr="008C74AC">
        <w:rPr>
          <w:rFonts w:ascii="仿宋_GB2312" w:eastAsia="仿宋_GB2312" w:hAnsi="仿宋_GB2312" w:hint="eastAsia"/>
          <w:sz w:val="32"/>
          <w:szCs w:val="32"/>
        </w:rPr>
        <w:lastRenderedPageBreak/>
        <w:t>加</w:t>
      </w:r>
      <w:r w:rsidRPr="008C74AC">
        <w:rPr>
          <w:rFonts w:ascii="仿宋_GB2312" w:eastAsia="仿宋_GB2312" w:hAnsi="仿宋_GB2312" w:hint="eastAsia"/>
          <w:sz w:val="32"/>
          <w:szCs w:val="32"/>
        </w:rPr>
        <w:t>。其中：人员经费</w:t>
      </w:r>
      <w:r w:rsidRPr="00F778F4">
        <w:rPr>
          <w:rFonts w:ascii="Times New Roman" w:hAnsi="Times New Roman"/>
          <w:sz w:val="32"/>
          <w:szCs w:val="32"/>
        </w:rPr>
        <w:t>25</w:t>
      </w:r>
      <w:r w:rsidR="00754A45" w:rsidRPr="00F778F4">
        <w:rPr>
          <w:rFonts w:ascii="Times New Roman" w:hAnsi="Times New Roman"/>
          <w:sz w:val="32"/>
          <w:szCs w:val="32"/>
        </w:rPr>
        <w:t>,</w:t>
      </w:r>
      <w:r w:rsidRPr="00F778F4">
        <w:rPr>
          <w:rFonts w:ascii="Times New Roman" w:hAnsi="Times New Roman"/>
          <w:sz w:val="32"/>
          <w:szCs w:val="32"/>
        </w:rPr>
        <w:t>231</w:t>
      </w:r>
      <w:r w:rsidR="00754A45" w:rsidRPr="00F778F4">
        <w:rPr>
          <w:rFonts w:ascii="Times New Roman" w:hAnsi="Times New Roman"/>
          <w:sz w:val="32"/>
          <w:szCs w:val="32"/>
        </w:rPr>
        <w:t>,</w:t>
      </w:r>
      <w:r w:rsidRPr="00F778F4">
        <w:rPr>
          <w:rFonts w:ascii="Times New Roman" w:hAnsi="Times New Roman"/>
          <w:sz w:val="32"/>
          <w:szCs w:val="32"/>
        </w:rPr>
        <w:t>504.10</w:t>
      </w:r>
      <w:r w:rsidRPr="008C74AC">
        <w:rPr>
          <w:rFonts w:ascii="仿宋_GB2312" w:eastAsia="仿宋_GB2312" w:hAnsi="仿宋_GB2312" w:hint="eastAsia"/>
          <w:sz w:val="32"/>
          <w:szCs w:val="32"/>
        </w:rPr>
        <w:t>元，主要包括机关事业单位基本养老保险缴费、职业年金缴费、职工基本医疗保险缴费、其他社会保障缴费、离休费、退休费、医疗费补助；公用经费</w:t>
      </w:r>
      <w:r w:rsidRPr="00F778F4">
        <w:rPr>
          <w:rFonts w:ascii="Times New Roman" w:hAnsi="Times New Roman"/>
          <w:sz w:val="32"/>
          <w:szCs w:val="32"/>
        </w:rPr>
        <w:t>666</w:t>
      </w:r>
      <w:r w:rsidR="00754A45" w:rsidRPr="00F778F4">
        <w:rPr>
          <w:rFonts w:ascii="Times New Roman" w:hAnsi="Times New Roman"/>
          <w:sz w:val="32"/>
          <w:szCs w:val="32"/>
        </w:rPr>
        <w:t>,</w:t>
      </w:r>
      <w:r w:rsidRPr="00F778F4">
        <w:rPr>
          <w:rFonts w:ascii="Times New Roman" w:hAnsi="Times New Roman"/>
          <w:sz w:val="32"/>
          <w:szCs w:val="32"/>
        </w:rPr>
        <w:t>000.00</w:t>
      </w:r>
      <w:r w:rsidRPr="008C74AC">
        <w:rPr>
          <w:rFonts w:ascii="仿宋_GB2312" w:eastAsia="仿宋_GB2312" w:hAnsi="仿宋_GB2312" w:hint="eastAsia"/>
          <w:sz w:val="32"/>
          <w:szCs w:val="32"/>
        </w:rPr>
        <w:t>元，主要包括专用</w:t>
      </w:r>
      <w:r w:rsidR="003335A0" w:rsidRPr="008C74AC">
        <w:rPr>
          <w:rFonts w:ascii="仿宋_GB2312" w:eastAsia="仿宋_GB2312" w:hAnsi="仿宋_GB2312" w:hint="eastAsia"/>
          <w:sz w:val="32"/>
          <w:szCs w:val="32"/>
        </w:rPr>
        <w:t>材料</w:t>
      </w:r>
      <w:r w:rsidRPr="008C74AC">
        <w:rPr>
          <w:rFonts w:ascii="仿宋_GB2312" w:eastAsia="仿宋_GB2312" w:hAnsi="仿宋_GB2312" w:hint="eastAsia"/>
          <w:sz w:val="32"/>
          <w:szCs w:val="32"/>
        </w:rPr>
        <w:t>费。</w:t>
      </w:r>
    </w:p>
    <w:p w:rsidR="0055108D" w:rsidRPr="00DF33D7" w:rsidRDefault="0055108D" w:rsidP="003A45D7">
      <w:pPr>
        <w:pStyle w:val="2"/>
        <w:keepNext/>
        <w:keepLines/>
        <w:spacing w:line="600" w:lineRule="exact"/>
        <w:ind w:firstLine="602"/>
        <w:rPr>
          <w:rFonts w:hAnsi="黑体"/>
          <w:sz w:val="32"/>
          <w:szCs w:val="32"/>
        </w:rPr>
      </w:pPr>
      <w:r w:rsidRPr="00DF33D7">
        <w:rPr>
          <w:rFonts w:hAnsi="黑体" w:hint="eastAsia"/>
          <w:sz w:val="32"/>
          <w:szCs w:val="32"/>
        </w:rPr>
        <w:t>七、一般公共预算财政拨款“三公”经费</w:t>
      </w:r>
      <w:r w:rsidRPr="00DF33D7">
        <w:rPr>
          <w:rFonts w:hAnsi="黑体" w:hint="eastAsia"/>
          <w:sz w:val="32"/>
          <w:szCs w:val="32"/>
          <w:lang w:val="zh-CN"/>
        </w:rPr>
        <w:t>支出决算</w:t>
      </w:r>
      <w:r w:rsidRPr="00DF33D7">
        <w:rPr>
          <w:rFonts w:hAnsi="黑体" w:hint="eastAsia"/>
          <w:sz w:val="32"/>
          <w:szCs w:val="32"/>
        </w:rPr>
        <w:t>情况</w:t>
      </w:r>
    </w:p>
    <w:p w:rsidR="0055108D" w:rsidRPr="008C74AC" w:rsidRDefault="0055108D" w:rsidP="00754A45">
      <w:pPr>
        <w:spacing w:line="600" w:lineRule="exact"/>
        <w:ind w:firstLine="600"/>
        <w:jc w:val="both"/>
        <w:rPr>
          <w:rFonts w:eastAsia="Times New Roman"/>
          <w:sz w:val="32"/>
          <w:szCs w:val="32"/>
        </w:rPr>
      </w:pPr>
      <w:r w:rsidRPr="00754A45">
        <w:rPr>
          <w:rFonts w:ascii="Times New Roman" w:eastAsia="仿宋_GB2312" w:hAnsi="Times New Roman"/>
          <w:sz w:val="32"/>
          <w:szCs w:val="32"/>
        </w:rPr>
        <w:t>2021</w:t>
      </w:r>
      <w:r w:rsidRPr="008C74AC">
        <w:rPr>
          <w:rFonts w:ascii="仿宋_GB2312" w:eastAsia="仿宋_GB2312" w:hAnsi="仿宋_GB2312" w:hint="eastAsia"/>
          <w:sz w:val="32"/>
          <w:szCs w:val="32"/>
        </w:rPr>
        <w:t>年一般公共预算财政拨款“三公”经费决算</w:t>
      </w:r>
      <w:r w:rsidRPr="00F778F4">
        <w:rPr>
          <w:rFonts w:ascii="Times New Roman" w:eastAsia="Times New Roman" w:hAnsi="Times New Roman"/>
          <w:sz w:val="32"/>
          <w:szCs w:val="32"/>
        </w:rPr>
        <w:t>0.00</w:t>
      </w:r>
      <w:r w:rsidRPr="008C74AC">
        <w:rPr>
          <w:rFonts w:ascii="仿宋_GB2312" w:eastAsia="仿宋_GB2312" w:hAnsi="仿宋_GB2312" w:hint="eastAsia"/>
          <w:sz w:val="32"/>
          <w:szCs w:val="32"/>
        </w:rPr>
        <w:t>元，与</w:t>
      </w:r>
      <w:r w:rsidRPr="00754A45">
        <w:rPr>
          <w:rFonts w:ascii="Times New Roman" w:eastAsia="Times New Roman" w:hAnsi="Times New Roman"/>
          <w:sz w:val="32"/>
          <w:szCs w:val="32"/>
        </w:rPr>
        <w:t>2021</w:t>
      </w:r>
      <w:r w:rsidRPr="008C74AC">
        <w:rPr>
          <w:rFonts w:ascii="仿宋_GB2312" w:eastAsia="仿宋_GB2312" w:hAnsi="仿宋_GB2312" w:hint="eastAsia"/>
          <w:sz w:val="32"/>
          <w:szCs w:val="32"/>
        </w:rPr>
        <w:t>年</w:t>
      </w:r>
      <w:r w:rsidRPr="008C74AC">
        <w:rPr>
          <w:rFonts w:ascii="仿宋_GB2312" w:eastAsia="仿宋_GB2312" w:hAnsi="仿宋_GB2312" w:hint="eastAsia"/>
          <w:sz w:val="32"/>
          <w:szCs w:val="32"/>
          <w:lang w:val="zh-CN"/>
        </w:rPr>
        <w:t>预</w:t>
      </w:r>
      <w:r w:rsidRPr="008C74AC">
        <w:rPr>
          <w:rFonts w:ascii="仿宋_GB2312" w:eastAsia="仿宋_GB2312" w:hAnsi="仿宋_GB2312" w:hint="eastAsia"/>
          <w:sz w:val="32"/>
          <w:szCs w:val="32"/>
        </w:rPr>
        <w:t>算相比</w:t>
      </w:r>
      <w:r w:rsidR="000C5EB8" w:rsidRPr="008C74AC">
        <w:rPr>
          <w:rFonts w:ascii="仿宋_GB2312" w:eastAsia="仿宋_GB2312" w:hAnsi="仿宋_GB2312" w:hint="eastAsia"/>
          <w:sz w:val="32"/>
          <w:szCs w:val="32"/>
        </w:rPr>
        <w:t>持平</w:t>
      </w:r>
      <w:r w:rsidRPr="008C74AC">
        <w:rPr>
          <w:rFonts w:ascii="仿宋_GB2312" w:eastAsia="仿宋_GB2312" w:hAnsi="仿宋_GB2312" w:hint="eastAsia"/>
          <w:sz w:val="32"/>
          <w:szCs w:val="32"/>
        </w:rPr>
        <w:t>，主要原因是</w:t>
      </w:r>
      <w:r w:rsidR="009D131B" w:rsidRPr="008C74AC">
        <w:rPr>
          <w:rFonts w:eastAsia="仿宋_GB2312" w:hint="eastAsia"/>
          <w:sz w:val="32"/>
          <w:szCs w:val="32"/>
        </w:rPr>
        <w:t>本年度未用一般公共预算列支“三公”经费</w:t>
      </w:r>
      <w:r w:rsidRPr="008C74AC">
        <w:rPr>
          <w:rFonts w:ascii="仿宋_GB2312" w:eastAsia="仿宋_GB2312" w:hAnsi="仿宋_GB2312" w:hint="eastAsia"/>
          <w:sz w:val="32"/>
          <w:szCs w:val="32"/>
        </w:rPr>
        <w:t>。具体情况：</w:t>
      </w:r>
    </w:p>
    <w:p w:rsidR="0055108D" w:rsidRPr="008C74AC" w:rsidRDefault="00001B02" w:rsidP="00754A45">
      <w:pPr>
        <w:spacing w:line="600" w:lineRule="exact"/>
        <w:ind w:firstLine="600"/>
        <w:jc w:val="both"/>
        <w:rPr>
          <w:rFonts w:eastAsia="Times New Roman"/>
          <w:sz w:val="32"/>
          <w:szCs w:val="32"/>
        </w:rPr>
      </w:pPr>
      <w:r w:rsidRPr="008C74AC">
        <w:rPr>
          <w:rFonts w:ascii="仿宋_GB2312" w:eastAsia="仿宋_GB2312" w:hAnsi="仿宋_GB2312" w:hint="eastAsia"/>
          <w:sz w:val="32"/>
          <w:szCs w:val="32"/>
        </w:rPr>
        <w:t>（一）</w:t>
      </w:r>
      <w:r w:rsidR="0055108D" w:rsidRPr="00754A45">
        <w:rPr>
          <w:rFonts w:ascii="Times New Roman" w:eastAsia="仿宋_GB2312" w:hAnsi="Times New Roman"/>
          <w:sz w:val="32"/>
          <w:szCs w:val="32"/>
        </w:rPr>
        <w:t>2021</w:t>
      </w:r>
      <w:r w:rsidR="0055108D" w:rsidRPr="008C74AC">
        <w:rPr>
          <w:rFonts w:ascii="仿宋_GB2312" w:eastAsia="仿宋_GB2312" w:hAnsi="仿宋_GB2312" w:hint="eastAsia"/>
          <w:sz w:val="32"/>
          <w:szCs w:val="32"/>
        </w:rPr>
        <w:t>年因公出国（境）费决算</w:t>
      </w:r>
      <w:r w:rsidR="0055108D" w:rsidRPr="00F778F4">
        <w:rPr>
          <w:rFonts w:ascii="Times New Roman" w:eastAsia="Times New Roman" w:hAnsi="Times New Roman"/>
          <w:sz w:val="32"/>
          <w:szCs w:val="32"/>
        </w:rPr>
        <w:t>0.00</w:t>
      </w:r>
      <w:r w:rsidR="0055108D" w:rsidRPr="008C74AC">
        <w:rPr>
          <w:rFonts w:ascii="仿宋_GB2312" w:eastAsia="仿宋_GB2312" w:hAnsi="仿宋_GB2312" w:hint="eastAsia"/>
          <w:sz w:val="32"/>
          <w:szCs w:val="32"/>
        </w:rPr>
        <w:t>元，与预算相比</w:t>
      </w:r>
      <w:r w:rsidR="00321DF0" w:rsidRPr="008C74AC">
        <w:rPr>
          <w:rFonts w:ascii="仿宋_GB2312" w:eastAsia="仿宋_GB2312" w:hAnsi="仿宋_GB2312" w:hint="eastAsia"/>
          <w:sz w:val="32"/>
          <w:szCs w:val="32"/>
        </w:rPr>
        <w:t>持平</w:t>
      </w:r>
      <w:r w:rsidR="0055108D" w:rsidRPr="008C74AC">
        <w:rPr>
          <w:rFonts w:ascii="仿宋_GB2312" w:eastAsia="仿宋_GB2312" w:hAnsi="仿宋_GB2312" w:hint="eastAsia"/>
          <w:sz w:val="32"/>
          <w:szCs w:val="32"/>
        </w:rPr>
        <w:t>，主要原因是</w:t>
      </w:r>
      <w:r w:rsidR="009D131B" w:rsidRPr="008C74AC">
        <w:rPr>
          <w:rFonts w:eastAsia="仿宋_GB2312" w:hint="eastAsia"/>
          <w:sz w:val="32"/>
          <w:szCs w:val="32"/>
        </w:rPr>
        <w:t>本年度未用一般公共预算列支“三公”经</w:t>
      </w:r>
      <w:r w:rsidR="009D131B" w:rsidRPr="008C74AC">
        <w:rPr>
          <w:rFonts w:ascii="仿宋_GB2312" w:eastAsia="仿宋_GB2312" w:hint="eastAsia"/>
          <w:sz w:val="32"/>
          <w:szCs w:val="32"/>
        </w:rPr>
        <w:t>费</w:t>
      </w:r>
      <w:r w:rsidR="0055108D" w:rsidRPr="008C74AC">
        <w:rPr>
          <w:rFonts w:ascii="仿宋_GB2312" w:eastAsia="仿宋_GB2312" w:hAnsi="仿宋_GB2312" w:hint="eastAsia"/>
          <w:sz w:val="32"/>
          <w:szCs w:val="32"/>
        </w:rPr>
        <w:t>。</w:t>
      </w:r>
      <w:r w:rsidR="0055108D" w:rsidRPr="00754A45">
        <w:rPr>
          <w:rFonts w:ascii="Times New Roman" w:eastAsia="仿宋_GB2312" w:hAnsi="Times New Roman"/>
          <w:sz w:val="32"/>
          <w:szCs w:val="32"/>
        </w:rPr>
        <w:t>2021</w:t>
      </w:r>
      <w:r w:rsidR="0055108D" w:rsidRPr="008C74AC">
        <w:rPr>
          <w:rFonts w:ascii="仿宋_GB2312" w:eastAsia="仿宋_GB2312" w:hAnsi="仿宋_GB2312" w:hint="eastAsia"/>
          <w:sz w:val="32"/>
          <w:szCs w:val="32"/>
        </w:rPr>
        <w:t>年本单位组织的出国团组</w:t>
      </w:r>
      <w:r w:rsidR="0055108D" w:rsidRPr="00754A45">
        <w:rPr>
          <w:rFonts w:ascii="Times New Roman" w:eastAsia="Times New Roman" w:hAnsi="Times New Roman"/>
          <w:sz w:val="32"/>
          <w:szCs w:val="32"/>
        </w:rPr>
        <w:t>0</w:t>
      </w:r>
      <w:r w:rsidR="0055108D" w:rsidRPr="008C74AC">
        <w:rPr>
          <w:rFonts w:ascii="仿宋_GB2312" w:eastAsia="仿宋_GB2312" w:hAnsi="仿宋_GB2312" w:hint="eastAsia"/>
          <w:sz w:val="32"/>
          <w:szCs w:val="32"/>
        </w:rPr>
        <w:t>个，出国</w:t>
      </w:r>
      <w:r w:rsidR="0055108D" w:rsidRPr="00F778F4">
        <w:rPr>
          <w:rFonts w:ascii="Times New Roman" w:eastAsia="Times New Roman" w:hAnsi="Times New Roman"/>
          <w:sz w:val="32"/>
          <w:szCs w:val="32"/>
        </w:rPr>
        <w:t>0</w:t>
      </w:r>
      <w:r w:rsidR="0055108D" w:rsidRPr="008C74AC">
        <w:rPr>
          <w:rFonts w:ascii="仿宋_GB2312" w:eastAsia="仿宋_GB2312" w:hAnsi="仿宋_GB2312" w:hint="eastAsia"/>
          <w:sz w:val="32"/>
          <w:szCs w:val="32"/>
        </w:rPr>
        <w:t>人次。</w:t>
      </w:r>
    </w:p>
    <w:p w:rsidR="0055108D" w:rsidRPr="008C74AC" w:rsidRDefault="00376242" w:rsidP="00754A45">
      <w:pPr>
        <w:keepNext/>
        <w:keepLines/>
        <w:spacing w:line="600" w:lineRule="exact"/>
        <w:ind w:firstLine="601"/>
        <w:jc w:val="both"/>
        <w:rPr>
          <w:rFonts w:ascii="仿宋_GB2312" w:eastAsia="仿宋_GB2312" w:hAnsi="仿宋_GB2312"/>
          <w:sz w:val="32"/>
          <w:szCs w:val="32"/>
        </w:rPr>
      </w:pPr>
      <w:r w:rsidRPr="008C74AC">
        <w:rPr>
          <w:rFonts w:ascii="仿宋_GB2312" w:eastAsia="仿宋_GB2312" w:hAnsi="仿宋_GB2312" w:hint="eastAsia"/>
          <w:sz w:val="32"/>
          <w:szCs w:val="32"/>
        </w:rPr>
        <w:t>（二）</w:t>
      </w:r>
      <w:r w:rsidR="0055108D" w:rsidRPr="00754A45">
        <w:rPr>
          <w:rFonts w:ascii="Times New Roman" w:eastAsia="仿宋_GB2312" w:hAnsi="Times New Roman"/>
          <w:sz w:val="32"/>
          <w:szCs w:val="32"/>
        </w:rPr>
        <w:t>2021</w:t>
      </w:r>
      <w:r w:rsidR="0055108D" w:rsidRPr="008C74AC">
        <w:rPr>
          <w:rFonts w:ascii="仿宋_GB2312" w:eastAsia="仿宋_GB2312" w:hAnsi="仿宋_GB2312" w:hint="eastAsia"/>
          <w:sz w:val="32"/>
          <w:szCs w:val="32"/>
        </w:rPr>
        <w:t>年公务用车购置及运行维护费决算</w:t>
      </w:r>
      <w:r w:rsidR="0055108D" w:rsidRPr="00F778F4">
        <w:rPr>
          <w:rFonts w:ascii="Times New Roman" w:eastAsia="Times New Roman" w:hAnsi="Times New Roman"/>
          <w:sz w:val="32"/>
          <w:szCs w:val="32"/>
        </w:rPr>
        <w:t>0.00</w:t>
      </w:r>
      <w:r w:rsidR="0055108D" w:rsidRPr="008C74AC">
        <w:rPr>
          <w:rFonts w:ascii="仿宋_GB2312" w:eastAsia="仿宋_GB2312" w:hAnsi="仿宋_GB2312" w:hint="eastAsia"/>
          <w:sz w:val="32"/>
          <w:szCs w:val="32"/>
        </w:rPr>
        <w:t>元，其中公务用车运行维护费</w:t>
      </w:r>
      <w:r w:rsidR="0055108D" w:rsidRPr="00F778F4">
        <w:rPr>
          <w:rFonts w:ascii="Times New Roman" w:eastAsia="Times New Roman" w:hAnsi="Times New Roman"/>
          <w:sz w:val="32"/>
          <w:szCs w:val="32"/>
        </w:rPr>
        <w:t>0.00</w:t>
      </w:r>
      <w:r w:rsidR="0055108D" w:rsidRPr="008C74AC">
        <w:rPr>
          <w:rFonts w:ascii="仿宋_GB2312" w:eastAsia="仿宋_GB2312" w:hAnsi="仿宋_GB2312" w:hint="eastAsia"/>
          <w:sz w:val="32"/>
          <w:szCs w:val="32"/>
        </w:rPr>
        <w:t>元，与预算相比</w:t>
      </w:r>
      <w:r w:rsidR="00321DF0" w:rsidRPr="008C74AC">
        <w:rPr>
          <w:rFonts w:ascii="仿宋_GB2312" w:eastAsia="仿宋_GB2312" w:hAnsi="仿宋_GB2312" w:hint="eastAsia"/>
          <w:sz w:val="32"/>
          <w:szCs w:val="32"/>
        </w:rPr>
        <w:t>持平</w:t>
      </w:r>
      <w:r w:rsidR="0055108D" w:rsidRPr="008C74AC">
        <w:rPr>
          <w:rFonts w:ascii="仿宋_GB2312" w:eastAsia="仿宋_GB2312" w:hAnsi="仿宋_GB2312" w:hint="eastAsia"/>
          <w:sz w:val="32"/>
          <w:szCs w:val="32"/>
        </w:rPr>
        <w:t>，主要原因是</w:t>
      </w:r>
      <w:r w:rsidR="009D131B" w:rsidRPr="008C74AC">
        <w:rPr>
          <w:rFonts w:eastAsia="仿宋_GB2312" w:hint="eastAsia"/>
          <w:sz w:val="32"/>
          <w:szCs w:val="32"/>
        </w:rPr>
        <w:t>本年度未用一般公共预算列支“三公”经费</w:t>
      </w:r>
      <w:r w:rsidRPr="008C74AC">
        <w:rPr>
          <w:rFonts w:ascii="仿宋_GB2312" w:eastAsia="仿宋_GB2312" w:hAnsi="仿宋_GB2312" w:hint="eastAsia"/>
          <w:sz w:val="32"/>
          <w:szCs w:val="32"/>
        </w:rPr>
        <w:t>；</w:t>
      </w:r>
      <w:r w:rsidR="0055108D" w:rsidRPr="008C74AC">
        <w:rPr>
          <w:rFonts w:ascii="仿宋_GB2312" w:eastAsia="仿宋_GB2312" w:hAnsi="仿宋_GB2312" w:hint="eastAsia"/>
          <w:sz w:val="32"/>
          <w:szCs w:val="32"/>
        </w:rPr>
        <w:t>公务用车购置费</w:t>
      </w:r>
      <w:r w:rsidR="0055108D" w:rsidRPr="00F778F4">
        <w:rPr>
          <w:rFonts w:ascii="Times New Roman" w:eastAsia="Times New Roman" w:hAnsi="Times New Roman"/>
          <w:sz w:val="32"/>
          <w:szCs w:val="32"/>
        </w:rPr>
        <w:t>0.00</w:t>
      </w:r>
      <w:r w:rsidR="0055108D" w:rsidRPr="008C74AC">
        <w:rPr>
          <w:rFonts w:ascii="仿宋_GB2312" w:eastAsia="仿宋_GB2312" w:hAnsi="仿宋_GB2312" w:hint="eastAsia"/>
          <w:sz w:val="32"/>
          <w:szCs w:val="32"/>
        </w:rPr>
        <w:t>元，与预算相比</w:t>
      </w:r>
      <w:r w:rsidR="00321DF0" w:rsidRPr="008C74AC">
        <w:rPr>
          <w:rFonts w:ascii="仿宋_GB2312" w:eastAsia="仿宋_GB2312" w:hAnsi="仿宋_GB2312" w:hint="eastAsia"/>
          <w:sz w:val="32"/>
          <w:szCs w:val="32"/>
        </w:rPr>
        <w:t>持平</w:t>
      </w:r>
      <w:r w:rsidR="0055108D" w:rsidRPr="008C74AC">
        <w:rPr>
          <w:rFonts w:ascii="仿宋_GB2312" w:eastAsia="仿宋_GB2312" w:hAnsi="仿宋_GB2312" w:hint="eastAsia"/>
          <w:sz w:val="32"/>
          <w:szCs w:val="32"/>
        </w:rPr>
        <w:t>，主要原因是</w:t>
      </w:r>
      <w:r w:rsidR="009D131B" w:rsidRPr="008C74AC">
        <w:rPr>
          <w:rFonts w:eastAsia="仿宋_GB2312" w:hint="eastAsia"/>
          <w:sz w:val="32"/>
          <w:szCs w:val="32"/>
        </w:rPr>
        <w:t>本年度未用一般公共预算列支“三公”经费</w:t>
      </w:r>
      <w:r w:rsidR="0055108D" w:rsidRPr="008C74AC">
        <w:rPr>
          <w:rFonts w:ascii="仿宋_GB2312" w:eastAsia="仿宋_GB2312" w:hAnsi="仿宋_GB2312" w:hint="eastAsia"/>
          <w:sz w:val="32"/>
          <w:szCs w:val="32"/>
        </w:rPr>
        <w:t>。</w:t>
      </w:r>
      <w:r w:rsidR="0055108D" w:rsidRPr="00754A45">
        <w:rPr>
          <w:rFonts w:ascii="Times New Roman" w:eastAsia="仿宋_GB2312" w:hAnsi="Times New Roman"/>
          <w:sz w:val="32"/>
          <w:szCs w:val="32"/>
        </w:rPr>
        <w:t>2021</w:t>
      </w:r>
      <w:r w:rsidR="0055108D" w:rsidRPr="008C74AC">
        <w:rPr>
          <w:rFonts w:ascii="仿宋_GB2312" w:eastAsia="仿宋_GB2312" w:hAnsi="仿宋_GB2312" w:hint="eastAsia"/>
          <w:sz w:val="32"/>
          <w:szCs w:val="32"/>
        </w:rPr>
        <w:t>年本单位公务用车保有</w:t>
      </w:r>
      <w:r w:rsidR="009D131B" w:rsidRPr="00754A45">
        <w:rPr>
          <w:rFonts w:ascii="Times New Roman" w:eastAsiaTheme="minorEastAsia" w:hAnsi="Times New Roman"/>
          <w:sz w:val="32"/>
          <w:szCs w:val="32"/>
        </w:rPr>
        <w:t>3</w:t>
      </w:r>
      <w:r w:rsidR="0055108D" w:rsidRPr="008C74AC">
        <w:rPr>
          <w:rFonts w:ascii="仿宋_GB2312" w:eastAsia="仿宋_GB2312" w:hAnsi="仿宋_GB2312" w:hint="eastAsia"/>
          <w:sz w:val="32"/>
          <w:szCs w:val="32"/>
        </w:rPr>
        <w:t>辆，购置公务用车</w:t>
      </w:r>
      <w:r w:rsidR="0055108D" w:rsidRPr="00754A45">
        <w:rPr>
          <w:rFonts w:ascii="Times New Roman" w:eastAsia="Times New Roman" w:hAnsi="Times New Roman"/>
          <w:sz w:val="32"/>
          <w:szCs w:val="32"/>
        </w:rPr>
        <w:t>0</w:t>
      </w:r>
      <w:r w:rsidR="0055108D" w:rsidRPr="008C74AC">
        <w:rPr>
          <w:rFonts w:ascii="仿宋_GB2312" w:eastAsia="仿宋_GB2312" w:hAnsi="仿宋_GB2312" w:hint="eastAsia"/>
          <w:sz w:val="32"/>
          <w:szCs w:val="32"/>
        </w:rPr>
        <w:t>辆。</w:t>
      </w:r>
    </w:p>
    <w:p w:rsidR="0055108D" w:rsidRPr="008C74AC" w:rsidRDefault="00376242" w:rsidP="00754A45">
      <w:pPr>
        <w:spacing w:line="600" w:lineRule="exact"/>
        <w:ind w:firstLine="600"/>
        <w:jc w:val="both"/>
        <w:rPr>
          <w:rFonts w:ascii="仿宋_GB2312" w:eastAsia="仿宋_GB2312" w:hAnsi="仿宋_GB2312"/>
          <w:kern w:val="2"/>
          <w:sz w:val="32"/>
          <w:szCs w:val="32"/>
        </w:rPr>
      </w:pPr>
      <w:r w:rsidRPr="008C74AC">
        <w:rPr>
          <w:rFonts w:ascii="仿宋_GB2312" w:eastAsia="仿宋_GB2312" w:hAnsi="仿宋_GB2312" w:hint="eastAsia"/>
          <w:sz w:val="32"/>
          <w:szCs w:val="32"/>
        </w:rPr>
        <w:t>（三）</w:t>
      </w:r>
      <w:r w:rsidR="0055108D" w:rsidRPr="00754A45">
        <w:rPr>
          <w:rFonts w:ascii="Times New Roman" w:eastAsia="仿宋_GB2312" w:hAnsi="Times New Roman"/>
          <w:sz w:val="32"/>
          <w:szCs w:val="32"/>
        </w:rPr>
        <w:t>2021</w:t>
      </w:r>
      <w:r w:rsidR="0055108D" w:rsidRPr="008C74AC">
        <w:rPr>
          <w:rFonts w:ascii="仿宋_GB2312" w:eastAsia="仿宋_GB2312" w:hAnsi="仿宋_GB2312" w:hint="eastAsia"/>
          <w:sz w:val="32"/>
          <w:szCs w:val="32"/>
        </w:rPr>
        <w:t>年公务接待费决算</w:t>
      </w:r>
      <w:r w:rsidR="0055108D" w:rsidRPr="00F778F4">
        <w:rPr>
          <w:rFonts w:ascii="Times New Roman" w:eastAsia="Times New Roman" w:hAnsi="Times New Roman"/>
          <w:sz w:val="32"/>
          <w:szCs w:val="32"/>
        </w:rPr>
        <w:t>0.00</w:t>
      </w:r>
      <w:r w:rsidR="0055108D" w:rsidRPr="008C74AC">
        <w:rPr>
          <w:rFonts w:ascii="仿宋_GB2312" w:eastAsia="仿宋_GB2312" w:hAnsi="仿宋_GB2312" w:hint="eastAsia"/>
          <w:sz w:val="32"/>
          <w:szCs w:val="32"/>
        </w:rPr>
        <w:t>元，与预算相比</w:t>
      </w:r>
      <w:r w:rsidR="00321DF0" w:rsidRPr="008C74AC">
        <w:rPr>
          <w:rFonts w:ascii="仿宋_GB2312" w:eastAsia="仿宋_GB2312" w:hAnsi="仿宋_GB2312" w:hint="eastAsia"/>
          <w:sz w:val="32"/>
          <w:szCs w:val="32"/>
        </w:rPr>
        <w:t>持平</w:t>
      </w:r>
      <w:r w:rsidR="0055108D" w:rsidRPr="008C74AC">
        <w:rPr>
          <w:rFonts w:ascii="仿宋_GB2312" w:eastAsia="仿宋_GB2312" w:hAnsi="仿宋_GB2312" w:hint="eastAsia"/>
          <w:sz w:val="32"/>
          <w:szCs w:val="32"/>
        </w:rPr>
        <w:t>，主要原因是</w:t>
      </w:r>
      <w:r w:rsidR="008D36B7" w:rsidRPr="008C74AC">
        <w:rPr>
          <w:rFonts w:eastAsia="仿宋_GB2312" w:hint="eastAsia"/>
          <w:sz w:val="32"/>
          <w:szCs w:val="32"/>
        </w:rPr>
        <w:t>本年度未用一般公共预算列支“三公”经费</w:t>
      </w:r>
      <w:r w:rsidR="0055108D" w:rsidRPr="008C74AC">
        <w:rPr>
          <w:rFonts w:ascii="仿宋_GB2312" w:eastAsia="仿宋_GB2312" w:hAnsi="仿宋_GB2312" w:hint="eastAsia"/>
          <w:sz w:val="32"/>
          <w:szCs w:val="32"/>
        </w:rPr>
        <w:t>。</w:t>
      </w:r>
      <w:r w:rsidR="0055108D" w:rsidRPr="00754A45">
        <w:rPr>
          <w:rFonts w:ascii="Times New Roman" w:eastAsia="仿宋_GB2312" w:hAnsi="Times New Roman"/>
          <w:sz w:val="32"/>
          <w:szCs w:val="32"/>
        </w:rPr>
        <w:t>2021</w:t>
      </w:r>
      <w:r w:rsidR="0055108D" w:rsidRPr="008C74AC">
        <w:rPr>
          <w:rFonts w:ascii="仿宋_GB2312" w:eastAsia="仿宋_GB2312" w:hAnsi="仿宋_GB2312" w:hint="eastAsia"/>
          <w:sz w:val="32"/>
          <w:szCs w:val="32"/>
        </w:rPr>
        <w:t>年本单位国内公务接待</w:t>
      </w:r>
      <w:r w:rsidR="0055108D" w:rsidRPr="00754A45">
        <w:rPr>
          <w:rFonts w:ascii="Times New Roman" w:eastAsia="Times New Roman" w:hAnsi="Times New Roman"/>
          <w:sz w:val="32"/>
          <w:szCs w:val="32"/>
        </w:rPr>
        <w:t>0</w:t>
      </w:r>
      <w:r w:rsidR="0055108D" w:rsidRPr="008C74AC">
        <w:rPr>
          <w:rFonts w:ascii="仿宋_GB2312" w:eastAsia="仿宋_GB2312" w:hAnsi="仿宋_GB2312" w:hint="eastAsia"/>
          <w:sz w:val="32"/>
          <w:szCs w:val="32"/>
        </w:rPr>
        <w:t>批次，</w:t>
      </w:r>
      <w:r w:rsidR="0055108D" w:rsidRPr="00754A45">
        <w:rPr>
          <w:rFonts w:ascii="Times New Roman" w:eastAsia="Times New Roman" w:hAnsi="Times New Roman"/>
          <w:sz w:val="32"/>
          <w:szCs w:val="32"/>
        </w:rPr>
        <w:t>0</w:t>
      </w:r>
      <w:r w:rsidR="0055108D" w:rsidRPr="008C74AC">
        <w:rPr>
          <w:rFonts w:ascii="仿宋_GB2312" w:eastAsia="仿宋_GB2312" w:hAnsi="仿宋_GB2312" w:hint="eastAsia"/>
          <w:sz w:val="32"/>
          <w:szCs w:val="32"/>
        </w:rPr>
        <w:t>人次；其中，外事接待</w:t>
      </w:r>
      <w:r w:rsidR="0055108D" w:rsidRPr="00754A45">
        <w:rPr>
          <w:rFonts w:ascii="Times New Roman" w:eastAsia="Times New Roman" w:hAnsi="Times New Roman"/>
          <w:sz w:val="32"/>
          <w:szCs w:val="32"/>
        </w:rPr>
        <w:t>0</w:t>
      </w:r>
      <w:r w:rsidR="0055108D" w:rsidRPr="008C74AC">
        <w:rPr>
          <w:rFonts w:ascii="仿宋_GB2312" w:eastAsia="仿宋_GB2312" w:hAnsi="仿宋_GB2312" w:hint="eastAsia"/>
          <w:sz w:val="32"/>
          <w:szCs w:val="32"/>
        </w:rPr>
        <w:t>批次，</w:t>
      </w:r>
      <w:r w:rsidR="0055108D" w:rsidRPr="00754A45">
        <w:rPr>
          <w:rFonts w:ascii="Times New Roman" w:eastAsia="Times New Roman" w:hAnsi="Times New Roman"/>
          <w:sz w:val="32"/>
          <w:szCs w:val="32"/>
        </w:rPr>
        <w:t>0</w:t>
      </w:r>
      <w:r w:rsidR="0055108D" w:rsidRPr="008C74AC">
        <w:rPr>
          <w:rFonts w:ascii="仿宋_GB2312" w:eastAsia="仿宋_GB2312" w:hAnsi="仿宋_GB2312" w:hint="eastAsia"/>
          <w:sz w:val="32"/>
          <w:szCs w:val="32"/>
        </w:rPr>
        <w:t>人次。</w:t>
      </w:r>
    </w:p>
    <w:p w:rsidR="0055108D" w:rsidRPr="00DF33D7" w:rsidRDefault="008D36B7" w:rsidP="003A45D7">
      <w:pPr>
        <w:pStyle w:val="2"/>
        <w:keepNext/>
        <w:keepLines/>
        <w:spacing w:line="600" w:lineRule="exact"/>
        <w:ind w:firstLine="602"/>
        <w:rPr>
          <w:rFonts w:hAnsi="黑体"/>
          <w:sz w:val="32"/>
          <w:szCs w:val="32"/>
        </w:rPr>
      </w:pPr>
      <w:r w:rsidRPr="00DF33D7">
        <w:rPr>
          <w:rFonts w:hAnsi="黑体" w:hint="eastAsia"/>
          <w:sz w:val="32"/>
          <w:szCs w:val="32"/>
        </w:rPr>
        <w:lastRenderedPageBreak/>
        <w:t>八</w:t>
      </w:r>
      <w:r w:rsidR="0055108D" w:rsidRPr="00DF33D7">
        <w:rPr>
          <w:rFonts w:hAnsi="黑体" w:hint="eastAsia"/>
          <w:sz w:val="32"/>
          <w:szCs w:val="32"/>
        </w:rPr>
        <w:t>、政府性基金预算财政拨款收支决算情况</w:t>
      </w:r>
    </w:p>
    <w:p w:rsidR="0055108D" w:rsidRPr="008C74AC" w:rsidRDefault="0055108D" w:rsidP="00754A45">
      <w:pPr>
        <w:spacing w:line="600" w:lineRule="exact"/>
        <w:ind w:firstLine="600"/>
        <w:jc w:val="both"/>
        <w:rPr>
          <w:rFonts w:ascii="仿宋_GB2312" w:eastAsia="仿宋_GB2312" w:hAnsi="仿宋_GB2312"/>
          <w:sz w:val="32"/>
          <w:szCs w:val="32"/>
        </w:rPr>
      </w:pPr>
      <w:r w:rsidRPr="008C74AC">
        <w:rPr>
          <w:rFonts w:ascii="仿宋_GB2312" w:eastAsia="仿宋_GB2312" w:hAnsi="仿宋_GB2312" w:hint="eastAsia"/>
          <w:sz w:val="32"/>
          <w:szCs w:val="32"/>
        </w:rPr>
        <w:t>天津中医药大学第二附属医院</w:t>
      </w:r>
      <w:r w:rsidRPr="00754A45">
        <w:rPr>
          <w:rFonts w:ascii="Times New Roman" w:eastAsia="仿宋_GB2312" w:hAnsi="Times New Roman"/>
          <w:sz w:val="32"/>
          <w:szCs w:val="32"/>
        </w:rPr>
        <w:t>2021</w:t>
      </w:r>
      <w:r w:rsidRPr="008C74AC">
        <w:rPr>
          <w:rFonts w:ascii="仿宋_GB2312" w:eastAsia="仿宋_GB2312" w:hAnsi="仿宋_GB2312" w:hint="eastAsia"/>
          <w:sz w:val="32"/>
          <w:szCs w:val="32"/>
        </w:rPr>
        <w:t>年度部门决算政府性基金预算财政拨款年初结转和结余</w:t>
      </w:r>
      <w:r w:rsidRPr="00F778F4">
        <w:rPr>
          <w:rFonts w:ascii="Times New Roman" w:hAnsi="Times New Roman"/>
          <w:sz w:val="32"/>
          <w:szCs w:val="32"/>
        </w:rPr>
        <w:t>0.00</w:t>
      </w:r>
      <w:r w:rsidRPr="008C74AC">
        <w:rPr>
          <w:rFonts w:ascii="仿宋_GB2312" w:eastAsia="仿宋_GB2312" w:hAnsi="仿宋_GB2312" w:hint="eastAsia"/>
          <w:sz w:val="32"/>
          <w:szCs w:val="32"/>
        </w:rPr>
        <w:t>元，收入</w:t>
      </w:r>
      <w:r w:rsidRPr="00F778F4">
        <w:rPr>
          <w:rFonts w:ascii="Times New Roman" w:hAnsi="Times New Roman"/>
          <w:sz w:val="32"/>
          <w:szCs w:val="32"/>
        </w:rPr>
        <w:t>22</w:t>
      </w:r>
      <w:r w:rsidR="00754A45" w:rsidRPr="00F778F4">
        <w:rPr>
          <w:rFonts w:ascii="Times New Roman" w:hAnsi="Times New Roman"/>
          <w:sz w:val="32"/>
          <w:szCs w:val="32"/>
        </w:rPr>
        <w:t>,</w:t>
      </w:r>
      <w:r w:rsidRPr="00F778F4">
        <w:rPr>
          <w:rFonts w:ascii="Times New Roman" w:hAnsi="Times New Roman"/>
          <w:sz w:val="32"/>
          <w:szCs w:val="32"/>
        </w:rPr>
        <w:t>928</w:t>
      </w:r>
      <w:r w:rsidR="00754A45" w:rsidRPr="00F778F4">
        <w:rPr>
          <w:rFonts w:ascii="Times New Roman" w:hAnsi="Times New Roman"/>
          <w:sz w:val="32"/>
          <w:szCs w:val="32"/>
        </w:rPr>
        <w:t>,</w:t>
      </w:r>
      <w:r w:rsidRPr="00F778F4">
        <w:rPr>
          <w:rFonts w:ascii="Times New Roman" w:hAnsi="Times New Roman"/>
          <w:sz w:val="32"/>
          <w:szCs w:val="32"/>
        </w:rPr>
        <w:t>110.60</w:t>
      </w:r>
      <w:r w:rsidRPr="008C74AC">
        <w:rPr>
          <w:rFonts w:ascii="仿宋_GB2312" w:eastAsia="仿宋_GB2312" w:hAnsi="仿宋_GB2312" w:hint="eastAsia"/>
          <w:sz w:val="32"/>
          <w:szCs w:val="32"/>
        </w:rPr>
        <w:t>元，支出</w:t>
      </w:r>
      <w:r w:rsidRPr="00F778F4">
        <w:rPr>
          <w:rFonts w:ascii="Times New Roman" w:hAnsi="Times New Roman"/>
          <w:sz w:val="32"/>
          <w:szCs w:val="32"/>
        </w:rPr>
        <w:t>22</w:t>
      </w:r>
      <w:r w:rsidR="00754A45" w:rsidRPr="00F778F4">
        <w:rPr>
          <w:rFonts w:ascii="Times New Roman" w:hAnsi="Times New Roman"/>
          <w:sz w:val="32"/>
          <w:szCs w:val="32"/>
        </w:rPr>
        <w:t>,</w:t>
      </w:r>
      <w:r w:rsidRPr="00F778F4">
        <w:rPr>
          <w:rFonts w:ascii="Times New Roman" w:hAnsi="Times New Roman"/>
          <w:sz w:val="32"/>
          <w:szCs w:val="32"/>
        </w:rPr>
        <w:t>928</w:t>
      </w:r>
      <w:r w:rsidR="00754A45" w:rsidRPr="00F778F4">
        <w:rPr>
          <w:rFonts w:ascii="Times New Roman" w:hAnsi="Times New Roman"/>
          <w:sz w:val="32"/>
          <w:szCs w:val="32"/>
        </w:rPr>
        <w:t>,</w:t>
      </w:r>
      <w:r w:rsidRPr="00F778F4">
        <w:rPr>
          <w:rFonts w:ascii="Times New Roman" w:hAnsi="Times New Roman"/>
          <w:sz w:val="32"/>
          <w:szCs w:val="32"/>
        </w:rPr>
        <w:t>110.60</w:t>
      </w:r>
      <w:r w:rsidRPr="008C74AC">
        <w:rPr>
          <w:rFonts w:ascii="仿宋_GB2312" w:eastAsia="仿宋_GB2312" w:hAnsi="仿宋_GB2312" w:hint="eastAsia"/>
          <w:sz w:val="32"/>
          <w:szCs w:val="32"/>
        </w:rPr>
        <w:t>元，年末结转和结余</w:t>
      </w:r>
      <w:r w:rsidRPr="00754A45">
        <w:rPr>
          <w:rFonts w:ascii="Times New Roman" w:hAnsi="Times New Roman"/>
          <w:sz w:val="32"/>
          <w:szCs w:val="32"/>
        </w:rPr>
        <w:t>0</w:t>
      </w:r>
      <w:r w:rsidRPr="008C74AC">
        <w:rPr>
          <w:rFonts w:hAnsi="黑体"/>
          <w:sz w:val="32"/>
          <w:szCs w:val="32"/>
        </w:rPr>
        <w:t>.</w:t>
      </w:r>
      <w:r w:rsidRPr="00754A45">
        <w:rPr>
          <w:rFonts w:ascii="Times New Roman" w:hAnsi="Times New Roman"/>
          <w:sz w:val="32"/>
          <w:szCs w:val="32"/>
        </w:rPr>
        <w:t>00</w:t>
      </w:r>
      <w:r w:rsidRPr="008C74AC">
        <w:rPr>
          <w:rFonts w:ascii="仿宋_GB2312" w:eastAsia="仿宋_GB2312" w:hAnsi="仿宋_GB2312" w:hint="eastAsia"/>
          <w:sz w:val="32"/>
          <w:szCs w:val="32"/>
        </w:rPr>
        <w:t>元。与</w:t>
      </w:r>
      <w:r w:rsidRPr="00754A45">
        <w:rPr>
          <w:rFonts w:ascii="Times New Roman" w:eastAsia="仿宋_GB2312" w:hAnsi="Times New Roman"/>
          <w:sz w:val="32"/>
          <w:szCs w:val="32"/>
        </w:rPr>
        <w:t>2020</w:t>
      </w:r>
      <w:r w:rsidRPr="008C74AC">
        <w:rPr>
          <w:rFonts w:ascii="仿宋_GB2312" w:eastAsia="仿宋_GB2312" w:hAnsi="仿宋_GB2312" w:hint="eastAsia"/>
          <w:sz w:val="32"/>
          <w:szCs w:val="32"/>
        </w:rPr>
        <w:t>年度相比，政府性基金财政拨款支出增加</w:t>
      </w:r>
      <w:r w:rsidRPr="00F778F4">
        <w:rPr>
          <w:rFonts w:ascii="Times New Roman" w:hAnsi="Times New Roman"/>
          <w:sz w:val="32"/>
          <w:szCs w:val="32"/>
        </w:rPr>
        <w:t>22</w:t>
      </w:r>
      <w:r w:rsidR="00754A45" w:rsidRPr="00F778F4">
        <w:rPr>
          <w:rFonts w:ascii="Times New Roman" w:hAnsi="Times New Roman"/>
          <w:sz w:val="32"/>
          <w:szCs w:val="32"/>
        </w:rPr>
        <w:t>,</w:t>
      </w:r>
      <w:r w:rsidRPr="00F778F4">
        <w:rPr>
          <w:rFonts w:ascii="Times New Roman" w:hAnsi="Times New Roman"/>
          <w:sz w:val="32"/>
          <w:szCs w:val="32"/>
        </w:rPr>
        <w:t>928</w:t>
      </w:r>
      <w:r w:rsidR="00754A45" w:rsidRPr="00F778F4">
        <w:rPr>
          <w:rFonts w:ascii="Times New Roman" w:hAnsi="Times New Roman"/>
          <w:sz w:val="32"/>
          <w:szCs w:val="32"/>
        </w:rPr>
        <w:t>,</w:t>
      </w:r>
      <w:r w:rsidRPr="00F778F4">
        <w:rPr>
          <w:rFonts w:ascii="Times New Roman" w:hAnsi="Times New Roman"/>
          <w:sz w:val="32"/>
          <w:szCs w:val="32"/>
        </w:rPr>
        <w:t>110.60</w:t>
      </w:r>
      <w:r w:rsidRPr="008C74AC">
        <w:rPr>
          <w:rFonts w:ascii="仿宋_GB2312" w:eastAsia="仿宋_GB2312" w:hAnsi="仿宋_GB2312" w:hint="eastAsia"/>
          <w:sz w:val="32"/>
          <w:szCs w:val="32"/>
        </w:rPr>
        <w:t>元，增长</w:t>
      </w:r>
      <w:r w:rsidR="008D36B7" w:rsidRPr="00F778F4">
        <w:rPr>
          <w:rFonts w:ascii="Times New Roman" w:hAnsi="Times New Roman"/>
          <w:sz w:val="32"/>
          <w:szCs w:val="32"/>
        </w:rPr>
        <w:t>10</w:t>
      </w:r>
      <w:r w:rsidRPr="00F778F4">
        <w:rPr>
          <w:rFonts w:ascii="Times New Roman" w:hAnsi="Times New Roman"/>
          <w:sz w:val="32"/>
          <w:szCs w:val="32"/>
        </w:rPr>
        <w:t>0.00%</w:t>
      </w:r>
      <w:r w:rsidRPr="008C74AC">
        <w:rPr>
          <w:rFonts w:ascii="仿宋_GB2312" w:eastAsia="仿宋_GB2312" w:hAnsi="仿宋_GB2312" w:hint="eastAsia"/>
          <w:sz w:val="32"/>
          <w:szCs w:val="32"/>
        </w:rPr>
        <w:t>，主要原因是：</w:t>
      </w:r>
      <w:r w:rsidR="008D36B7" w:rsidRPr="008C74AC">
        <w:rPr>
          <w:rFonts w:ascii="仿宋_GB2312" w:eastAsia="仿宋_GB2312" w:hAnsi="仿宋_GB2312" w:hint="eastAsia"/>
          <w:sz w:val="32"/>
          <w:szCs w:val="32"/>
        </w:rPr>
        <w:t>本年度新增</w:t>
      </w:r>
      <w:r w:rsidRPr="008C74AC">
        <w:rPr>
          <w:rFonts w:ascii="仿宋_GB2312" w:eastAsia="仿宋_GB2312" w:hAnsi="仿宋_GB2312" w:hint="eastAsia"/>
          <w:sz w:val="32"/>
          <w:szCs w:val="32"/>
        </w:rPr>
        <w:t>中医药传承创新工程项目</w:t>
      </w:r>
      <w:r w:rsidR="008D36B7" w:rsidRPr="008C74AC">
        <w:rPr>
          <w:rFonts w:ascii="仿宋_GB2312" w:eastAsia="仿宋_GB2312" w:hAnsi="仿宋_GB2312" w:hint="eastAsia"/>
          <w:sz w:val="32"/>
          <w:szCs w:val="32"/>
        </w:rPr>
        <w:t>政府性基金财政拨款支出</w:t>
      </w:r>
      <w:r w:rsidRPr="00F778F4">
        <w:rPr>
          <w:rFonts w:ascii="Times New Roman" w:hAnsi="Times New Roman"/>
          <w:sz w:val="32"/>
          <w:szCs w:val="32"/>
        </w:rPr>
        <w:t>22</w:t>
      </w:r>
      <w:r w:rsidR="00754A45" w:rsidRPr="00F778F4">
        <w:rPr>
          <w:rFonts w:ascii="Times New Roman" w:hAnsi="Times New Roman"/>
          <w:sz w:val="32"/>
          <w:szCs w:val="32"/>
        </w:rPr>
        <w:t>,</w:t>
      </w:r>
      <w:r w:rsidRPr="00F778F4">
        <w:rPr>
          <w:rFonts w:ascii="Times New Roman" w:hAnsi="Times New Roman"/>
          <w:sz w:val="32"/>
          <w:szCs w:val="32"/>
        </w:rPr>
        <w:t>928</w:t>
      </w:r>
      <w:r w:rsidR="00754A45" w:rsidRPr="00F778F4">
        <w:rPr>
          <w:rFonts w:ascii="Times New Roman" w:hAnsi="Times New Roman"/>
          <w:sz w:val="32"/>
          <w:szCs w:val="32"/>
        </w:rPr>
        <w:t>,</w:t>
      </w:r>
      <w:r w:rsidRPr="00F778F4">
        <w:rPr>
          <w:rFonts w:ascii="Times New Roman" w:hAnsi="Times New Roman"/>
          <w:sz w:val="32"/>
          <w:szCs w:val="32"/>
        </w:rPr>
        <w:t>110.60</w:t>
      </w:r>
      <w:r w:rsidRPr="008C74AC">
        <w:rPr>
          <w:rFonts w:ascii="仿宋_GB2312" w:eastAsia="仿宋_GB2312" w:hAnsi="仿宋_GB2312" w:hint="eastAsia"/>
          <w:sz w:val="32"/>
          <w:szCs w:val="32"/>
        </w:rPr>
        <w:t>元。</w:t>
      </w:r>
    </w:p>
    <w:p w:rsidR="0055108D" w:rsidRPr="00DF33D7" w:rsidRDefault="00BB29B3" w:rsidP="003A45D7">
      <w:pPr>
        <w:pStyle w:val="2"/>
        <w:keepNext/>
        <w:keepLines/>
        <w:spacing w:line="600" w:lineRule="exact"/>
        <w:ind w:firstLine="602"/>
        <w:rPr>
          <w:rFonts w:hAnsi="黑体"/>
          <w:sz w:val="32"/>
          <w:szCs w:val="32"/>
        </w:rPr>
      </w:pPr>
      <w:r w:rsidRPr="00DF33D7">
        <w:rPr>
          <w:rFonts w:hAnsi="黑体" w:hint="eastAsia"/>
          <w:sz w:val="32"/>
          <w:szCs w:val="32"/>
        </w:rPr>
        <w:t>九</w:t>
      </w:r>
      <w:r w:rsidR="0055108D" w:rsidRPr="00DF33D7">
        <w:rPr>
          <w:rFonts w:hAnsi="黑体" w:hint="eastAsia"/>
          <w:sz w:val="32"/>
          <w:szCs w:val="32"/>
        </w:rPr>
        <w:t>、国有资本经营预算财政拨款收支决算情况说明</w:t>
      </w:r>
    </w:p>
    <w:p w:rsidR="0055108D" w:rsidRPr="008C74AC" w:rsidRDefault="0055108D" w:rsidP="00754A45">
      <w:pPr>
        <w:keepNext/>
        <w:keepLines/>
        <w:spacing w:line="600" w:lineRule="exact"/>
        <w:ind w:firstLine="600"/>
        <w:jc w:val="both"/>
        <w:rPr>
          <w:rFonts w:ascii="仿宋_GB2312" w:eastAsia="仿宋_GB2312" w:hAnsi="仿宋_GB2312"/>
          <w:sz w:val="32"/>
          <w:szCs w:val="32"/>
        </w:rPr>
      </w:pPr>
      <w:r w:rsidRPr="008C74AC">
        <w:rPr>
          <w:rFonts w:ascii="仿宋_GB2312" w:eastAsia="仿宋_GB2312" w:hAnsi="仿宋_GB2312" w:hint="eastAsia"/>
          <w:sz w:val="32"/>
          <w:szCs w:val="32"/>
        </w:rPr>
        <w:t>天津中医药大学第二附属医院</w:t>
      </w:r>
      <w:r w:rsidRPr="00754A45">
        <w:rPr>
          <w:rFonts w:ascii="Times New Roman" w:eastAsia="仿宋_GB2312" w:hAnsi="Times New Roman"/>
          <w:sz w:val="32"/>
          <w:szCs w:val="32"/>
        </w:rPr>
        <w:t>2021</w:t>
      </w:r>
      <w:r w:rsidRPr="008C74AC">
        <w:rPr>
          <w:rFonts w:ascii="仿宋_GB2312" w:eastAsia="仿宋_GB2312" w:hAnsi="仿宋_GB2312" w:hint="eastAsia"/>
          <w:sz w:val="32"/>
          <w:szCs w:val="32"/>
        </w:rPr>
        <w:t>年度无国有资本经营预算财政拨款收入、支出和结转结余。</w:t>
      </w:r>
    </w:p>
    <w:p w:rsidR="0055108D" w:rsidRPr="00DF33D7" w:rsidRDefault="0055108D" w:rsidP="003A45D7">
      <w:pPr>
        <w:pStyle w:val="2"/>
        <w:keepNext/>
        <w:keepLines/>
        <w:spacing w:line="600" w:lineRule="exact"/>
        <w:ind w:firstLine="602"/>
        <w:rPr>
          <w:rFonts w:hAnsi="黑体"/>
          <w:sz w:val="32"/>
          <w:szCs w:val="32"/>
        </w:rPr>
      </w:pPr>
      <w:r w:rsidRPr="00DF33D7">
        <w:rPr>
          <w:rFonts w:hAnsi="黑体" w:hint="eastAsia"/>
          <w:sz w:val="32"/>
          <w:szCs w:val="32"/>
        </w:rPr>
        <w:t>十、机关运行经费支出情况说明</w:t>
      </w:r>
    </w:p>
    <w:p w:rsidR="0055108D" w:rsidRPr="008C74AC" w:rsidRDefault="0055108D" w:rsidP="00754A45">
      <w:pPr>
        <w:keepNext/>
        <w:keepLines/>
        <w:spacing w:line="600" w:lineRule="exact"/>
        <w:ind w:firstLine="600"/>
        <w:jc w:val="both"/>
        <w:rPr>
          <w:rFonts w:ascii="仿宋_GB2312" w:eastAsia="仿宋_GB2312" w:hAnsi="仿宋_GB2312"/>
          <w:sz w:val="32"/>
          <w:szCs w:val="32"/>
        </w:rPr>
      </w:pPr>
      <w:r w:rsidRPr="008C74AC">
        <w:rPr>
          <w:rFonts w:ascii="仿宋_GB2312" w:eastAsia="仿宋_GB2312" w:hAnsi="仿宋_GB2312" w:hint="eastAsia"/>
          <w:sz w:val="32"/>
          <w:szCs w:val="32"/>
        </w:rPr>
        <w:t>天津中医药大学第二附属医院</w:t>
      </w:r>
      <w:r w:rsidRPr="00754A45">
        <w:rPr>
          <w:rFonts w:ascii="Times New Roman" w:eastAsia="仿宋_GB2312" w:hAnsi="Times New Roman"/>
          <w:sz w:val="32"/>
          <w:szCs w:val="32"/>
        </w:rPr>
        <w:t>2021</w:t>
      </w:r>
      <w:r w:rsidRPr="008C74AC">
        <w:rPr>
          <w:rFonts w:ascii="仿宋_GB2312" w:eastAsia="仿宋_GB2312" w:hAnsi="仿宋_GB2312" w:hint="eastAsia"/>
          <w:sz w:val="32"/>
          <w:szCs w:val="32"/>
        </w:rPr>
        <w:t>年度</w:t>
      </w:r>
      <w:proofErr w:type="gramStart"/>
      <w:r w:rsidRPr="008C74AC">
        <w:rPr>
          <w:rFonts w:ascii="仿宋_GB2312" w:eastAsia="仿宋_GB2312" w:hAnsi="仿宋_GB2312" w:hint="eastAsia"/>
          <w:sz w:val="32"/>
          <w:szCs w:val="32"/>
        </w:rPr>
        <w:t>无机关</w:t>
      </w:r>
      <w:proofErr w:type="gramEnd"/>
      <w:r w:rsidRPr="008C74AC">
        <w:rPr>
          <w:rFonts w:ascii="仿宋_GB2312" w:eastAsia="仿宋_GB2312" w:hAnsi="仿宋_GB2312" w:hint="eastAsia"/>
          <w:sz w:val="32"/>
          <w:szCs w:val="32"/>
        </w:rPr>
        <w:t>运行经费。</w:t>
      </w:r>
    </w:p>
    <w:p w:rsidR="0055108D" w:rsidRPr="00DF33D7" w:rsidRDefault="0055108D" w:rsidP="003A45D7">
      <w:pPr>
        <w:pStyle w:val="2"/>
        <w:keepNext/>
        <w:keepLines/>
        <w:spacing w:line="600" w:lineRule="exact"/>
        <w:ind w:firstLine="602"/>
        <w:rPr>
          <w:rFonts w:hAnsi="黑体"/>
          <w:sz w:val="32"/>
          <w:szCs w:val="32"/>
        </w:rPr>
      </w:pPr>
      <w:r w:rsidRPr="00DF33D7">
        <w:rPr>
          <w:rFonts w:hAnsi="黑体" w:hint="eastAsia"/>
          <w:sz w:val="32"/>
          <w:szCs w:val="32"/>
        </w:rPr>
        <w:t>十</w:t>
      </w:r>
      <w:r w:rsidR="00BB29B3" w:rsidRPr="00DF33D7">
        <w:rPr>
          <w:rFonts w:hAnsi="黑体" w:hint="eastAsia"/>
          <w:sz w:val="32"/>
          <w:szCs w:val="32"/>
        </w:rPr>
        <w:t>一</w:t>
      </w:r>
      <w:r w:rsidRPr="00DF33D7">
        <w:rPr>
          <w:rFonts w:hAnsi="黑体" w:hint="eastAsia"/>
          <w:sz w:val="32"/>
          <w:szCs w:val="32"/>
        </w:rPr>
        <w:t>、政府采购支出情况说明</w:t>
      </w:r>
    </w:p>
    <w:p w:rsidR="0055108D" w:rsidRPr="008C74AC" w:rsidRDefault="0055108D" w:rsidP="00754A45">
      <w:pPr>
        <w:spacing w:line="600" w:lineRule="exact"/>
        <w:ind w:firstLine="600"/>
        <w:jc w:val="both"/>
        <w:rPr>
          <w:rFonts w:eastAsia="Times New Roman"/>
          <w:color w:val="000000"/>
          <w:sz w:val="32"/>
          <w:szCs w:val="32"/>
        </w:rPr>
      </w:pPr>
      <w:r w:rsidRPr="008C74AC">
        <w:rPr>
          <w:rFonts w:ascii="仿宋_GB2312" w:eastAsia="仿宋_GB2312" w:hAnsi="仿宋_GB2312" w:hint="eastAsia"/>
          <w:color w:val="000000"/>
          <w:sz w:val="32"/>
          <w:szCs w:val="32"/>
        </w:rPr>
        <w:t>天津中医药大学第二附属医院</w:t>
      </w:r>
      <w:r w:rsidRPr="00754A45">
        <w:rPr>
          <w:rFonts w:ascii="Times New Roman" w:eastAsia="Times New Roman" w:hAnsi="Times New Roman"/>
          <w:color w:val="000000"/>
          <w:sz w:val="32"/>
          <w:szCs w:val="32"/>
        </w:rPr>
        <w:t>2021</w:t>
      </w:r>
      <w:r w:rsidRPr="008C74AC">
        <w:rPr>
          <w:rFonts w:ascii="仿宋_GB2312" w:eastAsia="仿宋_GB2312" w:hAnsi="仿宋_GB2312" w:hint="eastAsia"/>
          <w:color w:val="000000"/>
          <w:sz w:val="32"/>
          <w:szCs w:val="32"/>
        </w:rPr>
        <w:t>年</w:t>
      </w:r>
      <w:r w:rsidRPr="008C74AC">
        <w:rPr>
          <w:rFonts w:ascii="仿宋_GB2312" w:eastAsia="仿宋_GB2312" w:hAnsi="仿宋_GB2312" w:hint="eastAsia"/>
          <w:kern w:val="2"/>
          <w:sz w:val="32"/>
          <w:szCs w:val="32"/>
        </w:rPr>
        <w:t>政府</w:t>
      </w:r>
      <w:r w:rsidRPr="008C74AC">
        <w:rPr>
          <w:rFonts w:ascii="仿宋_GB2312" w:eastAsia="仿宋_GB2312" w:hAnsi="仿宋_GB2312" w:hint="eastAsia"/>
          <w:color w:val="000000"/>
          <w:sz w:val="32"/>
          <w:szCs w:val="32"/>
        </w:rPr>
        <w:t>采购支出总额</w:t>
      </w:r>
      <w:r w:rsidRPr="00F778F4">
        <w:rPr>
          <w:rFonts w:ascii="Times New Roman" w:eastAsia="Times New Roman" w:hAnsi="Times New Roman"/>
          <w:sz w:val="32"/>
          <w:szCs w:val="32"/>
        </w:rPr>
        <w:t>85</w:t>
      </w:r>
      <w:r w:rsidR="00754A45" w:rsidRPr="00F778F4">
        <w:rPr>
          <w:rFonts w:ascii="Times New Roman" w:eastAsia="Times New Roman" w:hAnsi="Times New Roman"/>
          <w:sz w:val="32"/>
          <w:szCs w:val="32"/>
        </w:rPr>
        <w:t>,</w:t>
      </w:r>
      <w:r w:rsidRPr="00F778F4">
        <w:rPr>
          <w:rFonts w:ascii="Times New Roman" w:eastAsia="Times New Roman" w:hAnsi="Times New Roman"/>
          <w:sz w:val="32"/>
          <w:szCs w:val="32"/>
        </w:rPr>
        <w:t>540</w:t>
      </w:r>
      <w:r w:rsidR="00754A45" w:rsidRPr="00F778F4">
        <w:rPr>
          <w:rFonts w:ascii="Times New Roman" w:eastAsia="Times New Roman" w:hAnsi="Times New Roman"/>
          <w:sz w:val="32"/>
          <w:szCs w:val="32"/>
        </w:rPr>
        <w:t>,</w:t>
      </w:r>
      <w:r w:rsidRPr="00F778F4">
        <w:rPr>
          <w:rFonts w:ascii="Times New Roman" w:eastAsia="Times New Roman" w:hAnsi="Times New Roman"/>
          <w:sz w:val="32"/>
          <w:szCs w:val="32"/>
        </w:rPr>
        <w:t>101.70</w:t>
      </w:r>
      <w:r w:rsidRPr="008C74AC">
        <w:rPr>
          <w:rFonts w:ascii="仿宋_GB2312" w:eastAsia="仿宋_GB2312" w:hAnsi="仿宋_GB2312" w:hint="eastAsia"/>
          <w:color w:val="000000"/>
          <w:sz w:val="32"/>
          <w:szCs w:val="32"/>
        </w:rPr>
        <w:t>元，其中：政府采购货物支出</w:t>
      </w:r>
      <w:r w:rsidRPr="00F778F4">
        <w:rPr>
          <w:rFonts w:ascii="Times New Roman" w:eastAsia="Times New Roman" w:hAnsi="Times New Roman"/>
          <w:sz w:val="32"/>
          <w:szCs w:val="32"/>
        </w:rPr>
        <w:t>18</w:t>
      </w:r>
      <w:r w:rsidR="00754A45" w:rsidRPr="00F778F4">
        <w:rPr>
          <w:rFonts w:ascii="Times New Roman" w:eastAsia="Times New Roman" w:hAnsi="Times New Roman"/>
          <w:sz w:val="32"/>
          <w:szCs w:val="32"/>
        </w:rPr>
        <w:t>,</w:t>
      </w:r>
      <w:r w:rsidRPr="00F778F4">
        <w:rPr>
          <w:rFonts w:ascii="Times New Roman" w:eastAsia="Times New Roman" w:hAnsi="Times New Roman"/>
          <w:sz w:val="32"/>
          <w:szCs w:val="32"/>
        </w:rPr>
        <w:t>033</w:t>
      </w:r>
      <w:r w:rsidR="00754A45" w:rsidRPr="00F778F4">
        <w:rPr>
          <w:rFonts w:ascii="Times New Roman" w:eastAsia="Times New Roman" w:hAnsi="Times New Roman"/>
          <w:sz w:val="32"/>
          <w:szCs w:val="32"/>
        </w:rPr>
        <w:t>,</w:t>
      </w:r>
      <w:r w:rsidRPr="00F778F4">
        <w:rPr>
          <w:rFonts w:ascii="Times New Roman" w:eastAsia="Times New Roman" w:hAnsi="Times New Roman"/>
          <w:sz w:val="32"/>
          <w:szCs w:val="32"/>
        </w:rPr>
        <w:t>294.70</w:t>
      </w:r>
      <w:r w:rsidRPr="008C74AC">
        <w:rPr>
          <w:rFonts w:ascii="仿宋_GB2312" w:eastAsia="仿宋_GB2312" w:hAnsi="仿宋_GB2312" w:hint="eastAsia"/>
          <w:color w:val="000000"/>
          <w:sz w:val="32"/>
          <w:szCs w:val="32"/>
        </w:rPr>
        <w:t>元、政府采购工程支出</w:t>
      </w:r>
      <w:r w:rsidRPr="00F778F4">
        <w:rPr>
          <w:rFonts w:ascii="Times New Roman" w:eastAsia="Times New Roman" w:hAnsi="Times New Roman"/>
          <w:sz w:val="32"/>
          <w:szCs w:val="32"/>
        </w:rPr>
        <w:t>0.00</w:t>
      </w:r>
      <w:r w:rsidRPr="008C74AC">
        <w:rPr>
          <w:rFonts w:ascii="仿宋_GB2312" w:eastAsia="仿宋_GB2312" w:hAnsi="仿宋_GB2312" w:hint="eastAsia"/>
          <w:color w:val="000000"/>
          <w:sz w:val="32"/>
          <w:szCs w:val="32"/>
        </w:rPr>
        <w:t>元、政府采购服务支出</w:t>
      </w:r>
      <w:r w:rsidRPr="00F778F4">
        <w:rPr>
          <w:rFonts w:ascii="Times New Roman" w:eastAsia="Times New Roman" w:hAnsi="Times New Roman"/>
          <w:sz w:val="32"/>
          <w:szCs w:val="32"/>
        </w:rPr>
        <w:t>67</w:t>
      </w:r>
      <w:r w:rsidR="00754A45" w:rsidRPr="00F778F4">
        <w:rPr>
          <w:rFonts w:ascii="Times New Roman" w:eastAsia="Times New Roman" w:hAnsi="Times New Roman"/>
          <w:sz w:val="32"/>
          <w:szCs w:val="32"/>
        </w:rPr>
        <w:t>,</w:t>
      </w:r>
      <w:r w:rsidRPr="00F778F4">
        <w:rPr>
          <w:rFonts w:ascii="Times New Roman" w:eastAsia="Times New Roman" w:hAnsi="Times New Roman"/>
          <w:sz w:val="32"/>
          <w:szCs w:val="32"/>
        </w:rPr>
        <w:t>506</w:t>
      </w:r>
      <w:r w:rsidR="00754A45" w:rsidRPr="00F778F4">
        <w:rPr>
          <w:rFonts w:ascii="Times New Roman" w:eastAsia="Times New Roman" w:hAnsi="Times New Roman"/>
          <w:sz w:val="32"/>
          <w:szCs w:val="32"/>
        </w:rPr>
        <w:t>,</w:t>
      </w:r>
      <w:r w:rsidRPr="00F778F4">
        <w:rPr>
          <w:rFonts w:ascii="Times New Roman" w:eastAsia="Times New Roman" w:hAnsi="Times New Roman"/>
          <w:sz w:val="32"/>
          <w:szCs w:val="32"/>
        </w:rPr>
        <w:t>807.00</w:t>
      </w:r>
      <w:r w:rsidRPr="008C74AC">
        <w:rPr>
          <w:rFonts w:ascii="仿宋_GB2312" w:eastAsia="仿宋_GB2312" w:hAnsi="仿宋_GB2312" w:hint="eastAsia"/>
          <w:color w:val="000000"/>
          <w:sz w:val="32"/>
          <w:szCs w:val="32"/>
        </w:rPr>
        <w:t>元。授予中小企业合同金额</w:t>
      </w:r>
      <w:r w:rsidRPr="00F778F4">
        <w:rPr>
          <w:rFonts w:ascii="Times New Roman" w:eastAsia="Times New Roman" w:hAnsi="Times New Roman"/>
          <w:sz w:val="32"/>
          <w:szCs w:val="32"/>
        </w:rPr>
        <w:t>45</w:t>
      </w:r>
      <w:r w:rsidR="00754A45" w:rsidRPr="00F778F4">
        <w:rPr>
          <w:rFonts w:ascii="Times New Roman" w:eastAsia="Times New Roman" w:hAnsi="Times New Roman"/>
          <w:sz w:val="32"/>
          <w:szCs w:val="32"/>
        </w:rPr>
        <w:t>,</w:t>
      </w:r>
      <w:r w:rsidRPr="00F778F4">
        <w:rPr>
          <w:rFonts w:ascii="Times New Roman" w:eastAsia="Times New Roman" w:hAnsi="Times New Roman"/>
          <w:sz w:val="32"/>
          <w:szCs w:val="32"/>
        </w:rPr>
        <w:t>760</w:t>
      </w:r>
      <w:r w:rsidR="00754A45" w:rsidRPr="00F778F4">
        <w:rPr>
          <w:rFonts w:ascii="Times New Roman" w:eastAsia="Times New Roman" w:hAnsi="Times New Roman"/>
          <w:sz w:val="32"/>
          <w:szCs w:val="32"/>
        </w:rPr>
        <w:t>,</w:t>
      </w:r>
      <w:r w:rsidRPr="00F778F4">
        <w:rPr>
          <w:rFonts w:ascii="Times New Roman" w:eastAsia="Times New Roman" w:hAnsi="Times New Roman"/>
          <w:sz w:val="32"/>
          <w:szCs w:val="32"/>
        </w:rPr>
        <w:t>101.70</w:t>
      </w:r>
      <w:r w:rsidRPr="008C74AC">
        <w:rPr>
          <w:rFonts w:ascii="仿宋_GB2312" w:eastAsia="仿宋_GB2312" w:hAnsi="仿宋_GB2312" w:hint="eastAsia"/>
          <w:color w:val="000000"/>
          <w:sz w:val="32"/>
          <w:szCs w:val="32"/>
        </w:rPr>
        <w:t>元，占政府采购支出总额的</w:t>
      </w:r>
      <w:r w:rsidRPr="00F778F4">
        <w:rPr>
          <w:rFonts w:ascii="Times New Roman" w:eastAsia="Times New Roman" w:hAnsi="Times New Roman"/>
          <w:sz w:val="32"/>
          <w:szCs w:val="32"/>
        </w:rPr>
        <w:t>53.50</w:t>
      </w:r>
      <w:r w:rsidRPr="00F778F4">
        <w:rPr>
          <w:rFonts w:ascii="Times New Roman" w:eastAsia="仿宋_GB2312" w:hAnsi="Times New Roman"/>
          <w:color w:val="000000"/>
          <w:sz w:val="32"/>
          <w:szCs w:val="32"/>
        </w:rPr>
        <w:t>%</w:t>
      </w:r>
      <w:r w:rsidRPr="008C74AC">
        <w:rPr>
          <w:rFonts w:ascii="仿宋_GB2312" w:eastAsia="仿宋_GB2312" w:hAnsi="仿宋_GB2312" w:hint="eastAsia"/>
          <w:color w:val="000000"/>
          <w:sz w:val="32"/>
          <w:szCs w:val="32"/>
        </w:rPr>
        <w:t>，其中：授予小</w:t>
      </w:r>
      <w:proofErr w:type="gramStart"/>
      <w:r w:rsidRPr="008C74AC">
        <w:rPr>
          <w:rFonts w:ascii="仿宋_GB2312" w:eastAsia="仿宋_GB2312" w:hAnsi="仿宋_GB2312" w:hint="eastAsia"/>
          <w:color w:val="000000"/>
          <w:sz w:val="32"/>
          <w:szCs w:val="32"/>
        </w:rPr>
        <w:t>微企业</w:t>
      </w:r>
      <w:proofErr w:type="gramEnd"/>
      <w:r w:rsidRPr="008C74AC">
        <w:rPr>
          <w:rFonts w:ascii="仿宋_GB2312" w:eastAsia="仿宋_GB2312" w:hAnsi="仿宋_GB2312" w:hint="eastAsia"/>
          <w:color w:val="000000"/>
          <w:sz w:val="32"/>
          <w:szCs w:val="32"/>
        </w:rPr>
        <w:t>合同金额</w:t>
      </w:r>
      <w:r w:rsidRPr="00F778F4">
        <w:rPr>
          <w:rFonts w:ascii="Times New Roman" w:eastAsia="Times New Roman" w:hAnsi="Times New Roman"/>
          <w:sz w:val="32"/>
          <w:szCs w:val="32"/>
        </w:rPr>
        <w:t>18</w:t>
      </w:r>
      <w:r w:rsidR="00754A45" w:rsidRPr="00F778F4">
        <w:rPr>
          <w:rFonts w:ascii="Times New Roman" w:eastAsia="Times New Roman" w:hAnsi="Times New Roman"/>
          <w:sz w:val="32"/>
          <w:szCs w:val="32"/>
        </w:rPr>
        <w:t>,</w:t>
      </w:r>
      <w:r w:rsidRPr="00F778F4">
        <w:rPr>
          <w:rFonts w:ascii="Times New Roman" w:eastAsia="Times New Roman" w:hAnsi="Times New Roman"/>
          <w:sz w:val="32"/>
          <w:szCs w:val="32"/>
        </w:rPr>
        <w:t>172</w:t>
      </w:r>
      <w:r w:rsidR="00754A45" w:rsidRPr="00F778F4">
        <w:rPr>
          <w:rFonts w:ascii="Times New Roman" w:eastAsia="Times New Roman" w:hAnsi="Times New Roman"/>
          <w:sz w:val="32"/>
          <w:szCs w:val="32"/>
        </w:rPr>
        <w:t>,</w:t>
      </w:r>
      <w:r w:rsidRPr="00F778F4">
        <w:rPr>
          <w:rFonts w:ascii="Times New Roman" w:eastAsia="Times New Roman" w:hAnsi="Times New Roman"/>
          <w:sz w:val="32"/>
          <w:szCs w:val="32"/>
        </w:rPr>
        <w:t>339.50</w:t>
      </w:r>
      <w:r w:rsidRPr="008C74AC">
        <w:rPr>
          <w:rFonts w:ascii="仿宋_GB2312" w:eastAsia="仿宋_GB2312" w:hAnsi="仿宋_GB2312" w:hint="eastAsia"/>
          <w:color w:val="000000"/>
          <w:sz w:val="32"/>
          <w:szCs w:val="32"/>
        </w:rPr>
        <w:t>元，占政府采购支出总额的</w:t>
      </w:r>
      <w:r w:rsidRPr="00F778F4">
        <w:rPr>
          <w:rFonts w:ascii="Times New Roman" w:eastAsia="Times New Roman" w:hAnsi="Times New Roman"/>
          <w:sz w:val="32"/>
          <w:szCs w:val="32"/>
        </w:rPr>
        <w:t>21.24</w:t>
      </w:r>
      <w:r w:rsidRPr="00F778F4">
        <w:rPr>
          <w:rFonts w:ascii="Times New Roman" w:eastAsia="仿宋_GB2312" w:hAnsi="Times New Roman"/>
          <w:color w:val="000000"/>
          <w:sz w:val="32"/>
          <w:szCs w:val="32"/>
        </w:rPr>
        <w:t>%</w:t>
      </w:r>
      <w:r w:rsidRPr="008C74AC">
        <w:rPr>
          <w:rFonts w:ascii="仿宋_GB2312" w:eastAsia="仿宋_GB2312" w:hAnsi="仿宋_GB2312" w:hint="eastAsia"/>
          <w:color w:val="000000"/>
          <w:sz w:val="32"/>
          <w:szCs w:val="32"/>
        </w:rPr>
        <w:t>。</w:t>
      </w:r>
    </w:p>
    <w:p w:rsidR="0055108D" w:rsidRPr="00DF33D7" w:rsidRDefault="0055108D" w:rsidP="003A45D7">
      <w:pPr>
        <w:pStyle w:val="2"/>
        <w:keepNext/>
        <w:keepLines/>
        <w:spacing w:line="600" w:lineRule="exact"/>
        <w:ind w:firstLine="602"/>
        <w:rPr>
          <w:rFonts w:hAnsi="黑体"/>
          <w:sz w:val="32"/>
          <w:szCs w:val="32"/>
        </w:rPr>
      </w:pPr>
      <w:r w:rsidRPr="00DF33D7">
        <w:rPr>
          <w:rFonts w:hAnsi="黑体" w:hint="eastAsia"/>
          <w:sz w:val="32"/>
          <w:szCs w:val="32"/>
        </w:rPr>
        <w:t>十</w:t>
      </w:r>
      <w:r w:rsidR="00BB29B3" w:rsidRPr="00DF33D7">
        <w:rPr>
          <w:rFonts w:hAnsi="黑体" w:hint="eastAsia"/>
          <w:sz w:val="32"/>
          <w:szCs w:val="32"/>
        </w:rPr>
        <w:t>二</w:t>
      </w:r>
      <w:r w:rsidRPr="00DF33D7">
        <w:rPr>
          <w:rFonts w:hAnsi="黑体" w:hint="eastAsia"/>
          <w:sz w:val="32"/>
          <w:szCs w:val="32"/>
        </w:rPr>
        <w:t>、国有资产占有使用情况说明</w:t>
      </w:r>
    </w:p>
    <w:p w:rsidR="0055108D" w:rsidRPr="008C74AC" w:rsidRDefault="0055108D" w:rsidP="003A45D7">
      <w:pPr>
        <w:spacing w:line="600" w:lineRule="exact"/>
        <w:ind w:firstLine="720"/>
        <w:rPr>
          <w:rFonts w:eastAsia="Times New Roman"/>
          <w:color w:val="000000"/>
          <w:sz w:val="32"/>
          <w:szCs w:val="32"/>
        </w:rPr>
      </w:pPr>
      <w:r w:rsidRPr="008C74AC">
        <w:rPr>
          <w:rFonts w:ascii="仿宋_GB2312" w:eastAsia="仿宋_GB2312" w:hAnsi="仿宋_GB2312" w:hint="eastAsia"/>
          <w:color w:val="000000"/>
          <w:sz w:val="32"/>
          <w:szCs w:val="32"/>
        </w:rPr>
        <w:t>截至</w:t>
      </w:r>
      <w:r w:rsidRPr="00754A45">
        <w:rPr>
          <w:rFonts w:ascii="Times New Roman" w:eastAsia="仿宋_GB2312" w:hAnsi="Times New Roman"/>
          <w:color w:val="000000"/>
          <w:sz w:val="32"/>
          <w:szCs w:val="32"/>
        </w:rPr>
        <w:t>2021</w:t>
      </w:r>
      <w:r w:rsidRPr="008C74AC">
        <w:rPr>
          <w:rFonts w:ascii="仿宋_GB2312" w:eastAsia="仿宋_GB2312" w:hAnsi="仿宋_GB2312" w:hint="eastAsia"/>
          <w:color w:val="000000"/>
          <w:sz w:val="32"/>
          <w:szCs w:val="32"/>
        </w:rPr>
        <w:t>年</w:t>
      </w:r>
      <w:r w:rsidRPr="00754A45">
        <w:rPr>
          <w:rFonts w:ascii="Times New Roman" w:eastAsia="仿宋_GB2312" w:hAnsi="Times New Roman"/>
          <w:color w:val="000000"/>
          <w:sz w:val="32"/>
          <w:szCs w:val="32"/>
        </w:rPr>
        <w:t>12</w:t>
      </w:r>
      <w:r w:rsidRPr="008C74AC">
        <w:rPr>
          <w:rFonts w:ascii="仿宋_GB2312" w:eastAsia="仿宋_GB2312" w:hAnsi="仿宋_GB2312" w:hint="eastAsia"/>
          <w:color w:val="000000"/>
          <w:sz w:val="32"/>
          <w:szCs w:val="32"/>
        </w:rPr>
        <w:t>月</w:t>
      </w:r>
      <w:r w:rsidRPr="00754A45">
        <w:rPr>
          <w:rFonts w:ascii="Times New Roman" w:eastAsia="仿宋_GB2312" w:hAnsi="Times New Roman"/>
          <w:color w:val="000000"/>
          <w:sz w:val="32"/>
          <w:szCs w:val="32"/>
        </w:rPr>
        <w:t>31</w:t>
      </w:r>
      <w:r w:rsidRPr="008C74AC">
        <w:rPr>
          <w:rFonts w:ascii="仿宋_GB2312" w:eastAsia="仿宋_GB2312" w:hAnsi="仿宋_GB2312" w:hint="eastAsia"/>
          <w:color w:val="000000"/>
          <w:sz w:val="32"/>
          <w:szCs w:val="32"/>
        </w:rPr>
        <w:t>日，天津中医药大学第二附属医院共有</w:t>
      </w:r>
      <w:r w:rsidRPr="008C74AC">
        <w:rPr>
          <w:rFonts w:ascii="仿宋_GB2312" w:eastAsia="仿宋_GB2312" w:hAnsi="仿宋_GB2312" w:hint="eastAsia"/>
          <w:color w:val="000000"/>
          <w:sz w:val="32"/>
          <w:szCs w:val="32"/>
        </w:rPr>
        <w:lastRenderedPageBreak/>
        <w:t>车辆</w:t>
      </w:r>
      <w:r w:rsidRPr="00754A45">
        <w:rPr>
          <w:rFonts w:ascii="Times New Roman" w:eastAsia="仿宋_GB2312" w:hAnsi="Times New Roman"/>
          <w:sz w:val="32"/>
          <w:szCs w:val="32"/>
        </w:rPr>
        <w:t>3</w:t>
      </w:r>
      <w:r w:rsidRPr="008C74AC">
        <w:rPr>
          <w:rFonts w:ascii="仿宋_GB2312" w:eastAsia="仿宋_GB2312" w:hAnsi="仿宋_GB2312" w:hint="eastAsia"/>
          <w:color w:val="000000"/>
          <w:sz w:val="32"/>
          <w:szCs w:val="32"/>
        </w:rPr>
        <w:t>辆，其中：副部（省）级及以上领导用车</w:t>
      </w:r>
      <w:r w:rsidRPr="00754A45">
        <w:rPr>
          <w:rFonts w:ascii="Times New Roman" w:eastAsia="Times New Roman" w:hAnsi="Times New Roman"/>
          <w:sz w:val="32"/>
          <w:szCs w:val="32"/>
        </w:rPr>
        <w:t>0</w:t>
      </w:r>
      <w:r w:rsidRPr="008C74AC">
        <w:rPr>
          <w:rFonts w:ascii="仿宋_GB2312" w:eastAsia="仿宋_GB2312" w:hAnsi="仿宋_GB2312" w:hint="eastAsia"/>
          <w:color w:val="000000"/>
          <w:sz w:val="32"/>
          <w:szCs w:val="32"/>
        </w:rPr>
        <w:t>辆、主要领导干部用车</w:t>
      </w:r>
      <w:r w:rsidRPr="00754A45">
        <w:rPr>
          <w:rFonts w:ascii="Times New Roman" w:eastAsia="Times New Roman" w:hAnsi="Times New Roman"/>
          <w:sz w:val="32"/>
          <w:szCs w:val="32"/>
        </w:rPr>
        <w:t>0</w:t>
      </w:r>
      <w:r w:rsidRPr="008C74AC">
        <w:rPr>
          <w:rFonts w:ascii="仿宋_GB2312" w:eastAsia="仿宋_GB2312" w:hAnsi="仿宋_GB2312" w:hint="eastAsia"/>
          <w:color w:val="000000"/>
          <w:sz w:val="32"/>
          <w:szCs w:val="32"/>
        </w:rPr>
        <w:t>辆、机要通信用车</w:t>
      </w:r>
      <w:r w:rsidRPr="00754A45">
        <w:rPr>
          <w:rFonts w:ascii="Times New Roman" w:eastAsia="Times New Roman" w:hAnsi="Times New Roman"/>
          <w:sz w:val="32"/>
          <w:szCs w:val="32"/>
        </w:rPr>
        <w:t>0</w:t>
      </w:r>
      <w:r w:rsidRPr="008C74AC">
        <w:rPr>
          <w:rFonts w:ascii="仿宋_GB2312" w:eastAsia="仿宋_GB2312" w:hAnsi="仿宋_GB2312" w:hint="eastAsia"/>
          <w:sz w:val="32"/>
          <w:szCs w:val="32"/>
        </w:rPr>
        <w:t>辆、应急保障用车</w:t>
      </w:r>
      <w:r w:rsidRPr="00754A45">
        <w:rPr>
          <w:rFonts w:ascii="Times New Roman" w:eastAsia="Times New Roman" w:hAnsi="Times New Roman"/>
          <w:sz w:val="32"/>
          <w:szCs w:val="32"/>
        </w:rPr>
        <w:t>1</w:t>
      </w:r>
      <w:r w:rsidRPr="008C74AC">
        <w:rPr>
          <w:rFonts w:ascii="仿宋_GB2312" w:eastAsia="仿宋_GB2312" w:hAnsi="仿宋_GB2312" w:hint="eastAsia"/>
          <w:sz w:val="32"/>
          <w:szCs w:val="32"/>
        </w:rPr>
        <w:t>辆、执法执勤用车</w:t>
      </w:r>
      <w:r w:rsidRPr="00754A45">
        <w:rPr>
          <w:rFonts w:ascii="Times New Roman" w:eastAsia="Times New Roman" w:hAnsi="Times New Roman"/>
          <w:sz w:val="32"/>
          <w:szCs w:val="32"/>
        </w:rPr>
        <w:t>0</w:t>
      </w:r>
      <w:r w:rsidRPr="008C74AC">
        <w:rPr>
          <w:rFonts w:ascii="仿宋_GB2312" w:eastAsia="仿宋_GB2312" w:hAnsi="仿宋_GB2312" w:hint="eastAsia"/>
          <w:sz w:val="32"/>
          <w:szCs w:val="32"/>
        </w:rPr>
        <w:t>辆、特种专业技术用车</w:t>
      </w:r>
      <w:r w:rsidRPr="00754A45">
        <w:rPr>
          <w:rFonts w:ascii="Times New Roman" w:eastAsia="Times New Roman" w:hAnsi="Times New Roman"/>
          <w:sz w:val="32"/>
          <w:szCs w:val="32"/>
        </w:rPr>
        <w:t>0</w:t>
      </w:r>
      <w:r w:rsidRPr="008C74AC">
        <w:rPr>
          <w:rFonts w:ascii="仿宋_GB2312" w:eastAsia="仿宋_GB2312" w:hAnsi="仿宋_GB2312" w:hint="eastAsia"/>
          <w:sz w:val="32"/>
          <w:szCs w:val="32"/>
        </w:rPr>
        <w:t>辆、离退休干部用车</w:t>
      </w:r>
      <w:r w:rsidRPr="00754A45">
        <w:rPr>
          <w:rFonts w:ascii="Times New Roman" w:eastAsia="Times New Roman" w:hAnsi="Times New Roman"/>
          <w:sz w:val="32"/>
          <w:szCs w:val="32"/>
        </w:rPr>
        <w:t>0</w:t>
      </w:r>
      <w:r w:rsidRPr="008C74AC">
        <w:rPr>
          <w:rFonts w:ascii="仿宋_GB2312" w:eastAsia="仿宋_GB2312" w:hAnsi="仿宋_GB2312" w:hint="eastAsia"/>
          <w:sz w:val="32"/>
          <w:szCs w:val="32"/>
        </w:rPr>
        <w:t>辆、</w:t>
      </w:r>
      <w:r w:rsidRPr="008C74AC">
        <w:rPr>
          <w:rFonts w:ascii="仿宋_GB2312" w:eastAsia="仿宋_GB2312" w:hAnsi="仿宋_GB2312" w:hint="eastAsia"/>
          <w:color w:val="000000"/>
          <w:sz w:val="32"/>
          <w:szCs w:val="32"/>
        </w:rPr>
        <w:t>其他用车</w:t>
      </w:r>
      <w:r w:rsidRPr="00754A45">
        <w:rPr>
          <w:rFonts w:ascii="Times New Roman" w:eastAsia="Times New Roman" w:hAnsi="Times New Roman"/>
          <w:sz w:val="32"/>
          <w:szCs w:val="32"/>
        </w:rPr>
        <w:t>2</w:t>
      </w:r>
      <w:r w:rsidRPr="008C74AC">
        <w:rPr>
          <w:rFonts w:ascii="仿宋_GB2312" w:eastAsia="仿宋_GB2312" w:hAnsi="仿宋_GB2312" w:hint="eastAsia"/>
          <w:color w:val="000000"/>
          <w:sz w:val="32"/>
          <w:szCs w:val="32"/>
        </w:rPr>
        <w:t>辆，</w:t>
      </w:r>
      <w:r w:rsidRPr="008C74AC">
        <w:rPr>
          <w:rFonts w:ascii="仿宋_GB2312" w:eastAsia="仿宋_GB2312" w:hAnsi="仿宋_GB2312" w:hint="eastAsia"/>
          <w:sz w:val="32"/>
          <w:szCs w:val="32"/>
        </w:rPr>
        <w:t>其他用车主要</w:t>
      </w:r>
      <w:r w:rsidRPr="008C74AC">
        <w:rPr>
          <w:rFonts w:ascii="仿宋_GB2312" w:eastAsia="仿宋_GB2312" w:hAnsi="仿宋_GB2312" w:hint="eastAsia"/>
          <w:sz w:val="32"/>
          <w:szCs w:val="32"/>
          <w:lang w:val="zh-CN"/>
        </w:rPr>
        <w:t>包</w:t>
      </w:r>
      <w:r w:rsidRPr="008C74AC">
        <w:rPr>
          <w:rFonts w:ascii="仿宋_GB2312" w:eastAsia="仿宋_GB2312" w:hAnsi="仿宋_GB2312" w:hint="eastAsia"/>
          <w:sz w:val="32"/>
          <w:szCs w:val="32"/>
        </w:rPr>
        <w:t>括</w:t>
      </w:r>
      <w:r w:rsidR="00376242" w:rsidRPr="008C74AC">
        <w:rPr>
          <w:rFonts w:ascii="仿宋_GB2312" w:eastAsia="仿宋_GB2312" w:cs="仿宋_GB2312" w:hint="eastAsia"/>
          <w:sz w:val="32"/>
          <w:szCs w:val="32"/>
        </w:rPr>
        <w:t>业务用车、后勤服务用车等</w:t>
      </w:r>
      <w:r w:rsidRPr="008C74AC">
        <w:rPr>
          <w:rFonts w:ascii="仿宋_GB2312" w:eastAsia="仿宋_GB2312" w:hAnsi="仿宋_GB2312" w:hint="eastAsia"/>
          <w:color w:val="000000"/>
          <w:sz w:val="32"/>
          <w:szCs w:val="32"/>
        </w:rPr>
        <w:t>。单价</w:t>
      </w:r>
      <w:r w:rsidRPr="00754A45">
        <w:rPr>
          <w:rFonts w:ascii="Times New Roman" w:eastAsia="Times New Roman" w:hAnsi="Times New Roman"/>
          <w:color w:val="000000"/>
          <w:sz w:val="32"/>
          <w:szCs w:val="32"/>
        </w:rPr>
        <w:t>50</w:t>
      </w:r>
      <w:r w:rsidRPr="008C74AC">
        <w:rPr>
          <w:rFonts w:ascii="仿宋_GB2312" w:eastAsia="仿宋_GB2312" w:hAnsi="仿宋_GB2312" w:hint="eastAsia"/>
          <w:color w:val="000000"/>
          <w:sz w:val="32"/>
          <w:szCs w:val="32"/>
        </w:rPr>
        <w:t>万元以上的通用设备</w:t>
      </w:r>
      <w:r w:rsidRPr="00754A45">
        <w:rPr>
          <w:rFonts w:ascii="Times New Roman" w:eastAsia="Times New Roman" w:hAnsi="Times New Roman"/>
          <w:sz w:val="32"/>
          <w:szCs w:val="32"/>
        </w:rPr>
        <w:t>3</w:t>
      </w:r>
      <w:r w:rsidRPr="008C74AC">
        <w:rPr>
          <w:rFonts w:ascii="仿宋_GB2312" w:eastAsia="仿宋_GB2312" w:hAnsi="仿宋_GB2312" w:hint="eastAsia"/>
          <w:color w:val="000000"/>
          <w:sz w:val="32"/>
          <w:szCs w:val="32"/>
        </w:rPr>
        <w:t>台（套），单价</w:t>
      </w:r>
      <w:r w:rsidRPr="00754A45">
        <w:rPr>
          <w:rFonts w:ascii="Times New Roman" w:eastAsia="Times New Roman" w:hAnsi="Times New Roman"/>
          <w:color w:val="000000"/>
          <w:sz w:val="32"/>
          <w:szCs w:val="32"/>
        </w:rPr>
        <w:t>100</w:t>
      </w:r>
      <w:r w:rsidRPr="008C74AC">
        <w:rPr>
          <w:rFonts w:ascii="仿宋_GB2312" w:eastAsia="仿宋_GB2312" w:hAnsi="仿宋_GB2312" w:hint="eastAsia"/>
          <w:color w:val="000000"/>
          <w:sz w:val="32"/>
          <w:szCs w:val="32"/>
        </w:rPr>
        <w:t>万元以上的专用设备</w:t>
      </w:r>
      <w:r w:rsidRPr="00754A45">
        <w:rPr>
          <w:rFonts w:ascii="Times New Roman" w:eastAsia="Times New Roman" w:hAnsi="Times New Roman"/>
          <w:sz w:val="32"/>
          <w:szCs w:val="32"/>
        </w:rPr>
        <w:t>31</w:t>
      </w:r>
      <w:r w:rsidRPr="008C74AC">
        <w:rPr>
          <w:rFonts w:ascii="仿宋_GB2312" w:eastAsia="仿宋_GB2312" w:hAnsi="仿宋_GB2312" w:hint="eastAsia"/>
          <w:color w:val="000000"/>
          <w:sz w:val="32"/>
          <w:szCs w:val="32"/>
        </w:rPr>
        <w:t>台（套）。</w:t>
      </w:r>
    </w:p>
    <w:p w:rsidR="0055108D" w:rsidRPr="00DF33D7" w:rsidRDefault="0055108D" w:rsidP="003A45D7">
      <w:pPr>
        <w:pStyle w:val="2"/>
        <w:keepNext/>
        <w:keepLines/>
        <w:spacing w:line="600" w:lineRule="exact"/>
        <w:ind w:firstLine="602"/>
        <w:rPr>
          <w:rFonts w:hAnsi="黑体"/>
          <w:sz w:val="32"/>
          <w:szCs w:val="32"/>
        </w:rPr>
      </w:pPr>
      <w:r w:rsidRPr="00DF33D7">
        <w:rPr>
          <w:rFonts w:hAnsi="黑体" w:hint="eastAsia"/>
          <w:sz w:val="32"/>
          <w:szCs w:val="32"/>
        </w:rPr>
        <w:t>十</w:t>
      </w:r>
      <w:r w:rsidR="00BB29B3" w:rsidRPr="00DF33D7">
        <w:rPr>
          <w:rFonts w:hAnsi="黑体" w:hint="eastAsia"/>
          <w:sz w:val="32"/>
          <w:szCs w:val="32"/>
        </w:rPr>
        <w:t>三</w:t>
      </w:r>
      <w:r w:rsidRPr="00DF33D7">
        <w:rPr>
          <w:rFonts w:hAnsi="黑体" w:hint="eastAsia"/>
          <w:sz w:val="32"/>
          <w:szCs w:val="32"/>
        </w:rPr>
        <w:t>、预算绩效情况说明</w:t>
      </w:r>
    </w:p>
    <w:p w:rsidR="005B6AB4" w:rsidRPr="008C74AC" w:rsidRDefault="0055108D" w:rsidP="003A45D7">
      <w:pPr>
        <w:spacing w:line="600" w:lineRule="exact"/>
        <w:ind w:firstLine="600"/>
        <w:jc w:val="both"/>
        <w:rPr>
          <w:rFonts w:ascii="仿宋_GB2312" w:eastAsia="仿宋_GB2312" w:hAnsi="仿宋_GB2312"/>
          <w:sz w:val="32"/>
          <w:szCs w:val="32"/>
        </w:rPr>
      </w:pPr>
      <w:r w:rsidRPr="008C74AC">
        <w:rPr>
          <w:rFonts w:ascii="仿宋_GB2312" w:eastAsia="仿宋_GB2312" w:hAnsi="仿宋_GB2312" w:hint="eastAsia"/>
          <w:sz w:val="32"/>
          <w:szCs w:val="32"/>
        </w:rPr>
        <w:t>根据预算绩效管理要求，天津中医药大学第二附属医院</w:t>
      </w:r>
      <w:r w:rsidRPr="00754A45">
        <w:rPr>
          <w:rFonts w:ascii="Times New Roman" w:eastAsia="仿宋_GB2312" w:hAnsi="Times New Roman"/>
          <w:sz w:val="32"/>
          <w:szCs w:val="32"/>
        </w:rPr>
        <w:t>2021</w:t>
      </w:r>
      <w:r w:rsidRPr="008C74AC">
        <w:rPr>
          <w:rFonts w:ascii="仿宋_GB2312" w:eastAsia="仿宋_GB2312" w:hAnsi="仿宋_GB2312" w:hint="eastAsia"/>
          <w:sz w:val="32"/>
          <w:szCs w:val="32"/>
        </w:rPr>
        <w:t>年度已对</w:t>
      </w:r>
      <w:r w:rsidR="005B6AB4" w:rsidRPr="00754A45">
        <w:rPr>
          <w:rFonts w:ascii="Times New Roman" w:hAnsi="Times New Roman"/>
          <w:sz w:val="32"/>
          <w:szCs w:val="32"/>
        </w:rPr>
        <w:t>14</w:t>
      </w:r>
      <w:r w:rsidRPr="008C74AC">
        <w:rPr>
          <w:rFonts w:ascii="仿宋_GB2312" w:eastAsia="仿宋_GB2312" w:hAnsi="仿宋_GB2312" w:hint="eastAsia"/>
          <w:sz w:val="32"/>
          <w:szCs w:val="32"/>
        </w:rPr>
        <w:t>个项目开展绩效自评，涉及金额</w:t>
      </w:r>
      <w:r w:rsidR="00462E82" w:rsidRPr="00F778F4">
        <w:rPr>
          <w:rFonts w:ascii="Times New Roman" w:hAnsi="Times New Roman"/>
          <w:sz w:val="32"/>
          <w:szCs w:val="32"/>
        </w:rPr>
        <w:t>94</w:t>
      </w:r>
      <w:r w:rsidR="00754A45" w:rsidRPr="00F778F4">
        <w:rPr>
          <w:rFonts w:ascii="Times New Roman" w:hAnsi="Times New Roman"/>
          <w:sz w:val="32"/>
          <w:szCs w:val="32"/>
        </w:rPr>
        <w:t>,</w:t>
      </w:r>
      <w:r w:rsidR="00462E82" w:rsidRPr="00F778F4">
        <w:rPr>
          <w:rFonts w:ascii="Times New Roman" w:hAnsi="Times New Roman"/>
          <w:sz w:val="32"/>
          <w:szCs w:val="32"/>
        </w:rPr>
        <w:t>135</w:t>
      </w:r>
      <w:r w:rsidR="00754A45" w:rsidRPr="00F778F4">
        <w:rPr>
          <w:rFonts w:ascii="Times New Roman" w:hAnsi="Times New Roman"/>
          <w:sz w:val="32"/>
          <w:szCs w:val="32"/>
        </w:rPr>
        <w:t>,</w:t>
      </w:r>
      <w:r w:rsidR="00462E82" w:rsidRPr="00F778F4">
        <w:rPr>
          <w:rFonts w:ascii="Times New Roman" w:hAnsi="Times New Roman"/>
          <w:sz w:val="32"/>
          <w:szCs w:val="32"/>
        </w:rPr>
        <w:t>000.00</w:t>
      </w:r>
      <w:r w:rsidRPr="008C74AC">
        <w:rPr>
          <w:rFonts w:ascii="仿宋_GB2312" w:eastAsia="仿宋_GB2312" w:hAnsi="仿宋_GB2312" w:hint="eastAsia"/>
          <w:sz w:val="32"/>
          <w:szCs w:val="32"/>
        </w:rPr>
        <w:t>元。</w:t>
      </w:r>
    </w:p>
    <w:p w:rsidR="0055108D" w:rsidRPr="00DF33D7" w:rsidRDefault="0055108D" w:rsidP="003A45D7">
      <w:pPr>
        <w:spacing w:line="600" w:lineRule="exact"/>
        <w:ind w:firstLine="600"/>
        <w:rPr>
          <w:rFonts w:hAnsi="黑体"/>
          <w:sz w:val="32"/>
          <w:szCs w:val="32"/>
        </w:rPr>
      </w:pPr>
      <w:r w:rsidRPr="00DF33D7">
        <w:rPr>
          <w:rFonts w:hAnsi="黑体" w:hint="eastAsia"/>
          <w:sz w:val="32"/>
          <w:szCs w:val="32"/>
          <w:lang w:val="zh-CN"/>
        </w:rPr>
        <w:t>十</w:t>
      </w:r>
      <w:r w:rsidR="00BB29B3" w:rsidRPr="00DF33D7">
        <w:rPr>
          <w:rFonts w:hAnsi="黑体" w:hint="eastAsia"/>
          <w:sz w:val="32"/>
          <w:szCs w:val="32"/>
          <w:lang w:val="zh-CN"/>
        </w:rPr>
        <w:t>四</w:t>
      </w:r>
      <w:r w:rsidRPr="00DF33D7">
        <w:rPr>
          <w:rFonts w:hAnsi="黑体" w:hint="eastAsia"/>
          <w:sz w:val="32"/>
          <w:szCs w:val="32"/>
          <w:lang w:val="zh-CN"/>
        </w:rPr>
        <w:t>、</w:t>
      </w:r>
      <w:r w:rsidRPr="00DF33D7">
        <w:rPr>
          <w:rFonts w:hAnsi="黑体" w:hint="eastAsia"/>
          <w:sz w:val="32"/>
          <w:szCs w:val="32"/>
        </w:rPr>
        <w:t>教育、医疗卫生、社会保障和就业、住房保障、涉农补贴等民生支出情况说明</w:t>
      </w:r>
    </w:p>
    <w:p w:rsidR="0055108D" w:rsidRPr="008C74AC" w:rsidRDefault="0055108D" w:rsidP="003A45D7">
      <w:pPr>
        <w:spacing w:line="600" w:lineRule="exact"/>
        <w:ind w:firstLine="600"/>
        <w:rPr>
          <w:rFonts w:ascii="仿宋_GB2312" w:eastAsia="仿宋_GB2312" w:hAnsi="仿宋_GB2312"/>
          <w:color w:val="000000"/>
          <w:sz w:val="32"/>
          <w:szCs w:val="32"/>
        </w:rPr>
      </w:pPr>
      <w:r w:rsidRPr="008C74AC">
        <w:rPr>
          <w:rFonts w:ascii="仿宋_GB2312" w:eastAsia="仿宋_GB2312" w:hAnsi="仿宋_GB2312" w:hint="eastAsia"/>
          <w:sz w:val="32"/>
          <w:szCs w:val="32"/>
        </w:rPr>
        <w:t>天津</w:t>
      </w:r>
      <w:r w:rsidRPr="008C74AC">
        <w:rPr>
          <w:rFonts w:ascii="仿宋_GB2312" w:eastAsia="仿宋_GB2312" w:hAnsi="仿宋_GB2312" w:hint="eastAsia"/>
          <w:color w:val="000000"/>
          <w:sz w:val="32"/>
          <w:szCs w:val="32"/>
        </w:rPr>
        <w:t>中医药大学第二附属医院</w:t>
      </w:r>
      <w:r w:rsidRPr="00754A45">
        <w:rPr>
          <w:rFonts w:ascii="Times New Roman" w:eastAsia="仿宋_GB2312" w:hAnsi="Times New Roman"/>
          <w:sz w:val="32"/>
          <w:szCs w:val="32"/>
        </w:rPr>
        <w:t>2021</w:t>
      </w:r>
      <w:r w:rsidRPr="008C74AC">
        <w:rPr>
          <w:rFonts w:ascii="仿宋_GB2312" w:eastAsia="仿宋_GB2312" w:hAnsi="仿宋_GB2312" w:hint="eastAsia"/>
          <w:sz w:val="32"/>
          <w:szCs w:val="32"/>
        </w:rPr>
        <w:t>年度</w:t>
      </w:r>
      <w:r w:rsidRPr="008C74AC">
        <w:rPr>
          <w:rFonts w:ascii="仿宋_GB2312" w:eastAsia="仿宋_GB2312" w:hAnsi="仿宋_GB2312" w:hint="eastAsia"/>
          <w:color w:val="000000"/>
          <w:sz w:val="32"/>
          <w:szCs w:val="32"/>
        </w:rPr>
        <w:t>无教育、医疗卫生、社会保障和就业、住房保障、涉农补贴等民生支出情况。</w:t>
      </w:r>
    </w:p>
    <w:p w:rsidR="0055108D" w:rsidRPr="00EB64D2" w:rsidRDefault="0055108D" w:rsidP="003A45D7">
      <w:pPr>
        <w:spacing w:line="600" w:lineRule="exact"/>
        <w:ind w:firstLine="600"/>
        <w:rPr>
          <w:rFonts w:eastAsia="Times New Roman"/>
          <w:sz w:val="30"/>
        </w:rPr>
      </w:pPr>
    </w:p>
    <w:p w:rsidR="0055108D" w:rsidRPr="00EB64D2" w:rsidRDefault="0055108D" w:rsidP="003A45D7">
      <w:pPr>
        <w:spacing w:line="600" w:lineRule="exact"/>
        <w:ind w:firstLine="602"/>
        <w:rPr>
          <w:rFonts w:ascii="仿宋_GB2312" w:eastAsia="仿宋_GB2312" w:hAnsi="仿宋_GB2312"/>
          <w:b/>
          <w:color w:val="000000"/>
          <w:sz w:val="30"/>
        </w:rPr>
      </w:pPr>
    </w:p>
    <w:p w:rsidR="0055108D" w:rsidRPr="00EB64D2" w:rsidRDefault="0055108D" w:rsidP="003A45D7">
      <w:pPr>
        <w:spacing w:line="600" w:lineRule="exact"/>
        <w:ind w:firstLine="602"/>
        <w:rPr>
          <w:rFonts w:ascii="仿宋_GB2312" w:eastAsia="仿宋_GB2312" w:hAnsi="仿宋_GB2312"/>
          <w:b/>
          <w:color w:val="000000"/>
          <w:sz w:val="30"/>
        </w:rPr>
      </w:pPr>
    </w:p>
    <w:p w:rsidR="0055108D" w:rsidRPr="00EB64D2" w:rsidRDefault="0055108D" w:rsidP="003A45D7">
      <w:pPr>
        <w:spacing w:line="600" w:lineRule="exact"/>
        <w:ind w:firstLine="602"/>
        <w:rPr>
          <w:rFonts w:ascii="仿宋_GB2312" w:eastAsia="仿宋_GB2312" w:hAnsi="仿宋_GB2312"/>
          <w:b/>
          <w:color w:val="000000"/>
          <w:sz w:val="30"/>
        </w:rPr>
      </w:pPr>
    </w:p>
    <w:p w:rsidR="0055108D" w:rsidRPr="00EB64D2" w:rsidRDefault="0055108D" w:rsidP="003A45D7">
      <w:pPr>
        <w:spacing w:line="600" w:lineRule="exact"/>
        <w:rPr>
          <w:rFonts w:ascii="仿宋_GB2312" w:eastAsia="仿宋_GB2312" w:hAnsi="仿宋_GB2312"/>
          <w:b/>
          <w:color w:val="000000"/>
          <w:sz w:val="30"/>
        </w:rPr>
      </w:pPr>
      <w:r w:rsidRPr="00EB64D2">
        <w:rPr>
          <w:rFonts w:ascii="仿宋_GB2312" w:eastAsia="仿宋_GB2312" w:hAnsi="仿宋_GB2312"/>
          <w:b/>
          <w:color w:val="000000"/>
          <w:sz w:val="30"/>
        </w:rPr>
        <w:br w:type="page"/>
      </w:r>
    </w:p>
    <w:p w:rsidR="0055108D" w:rsidRPr="00EB64D2" w:rsidRDefault="0055108D" w:rsidP="003A45D7">
      <w:pPr>
        <w:pStyle w:val="1"/>
        <w:keepNext/>
        <w:keepLines/>
        <w:spacing w:line="600" w:lineRule="exact"/>
        <w:jc w:val="center"/>
        <w:rPr>
          <w:rFonts w:ascii="方正小标宋简体" w:eastAsia="方正小标宋简体" w:hAnsi="方正小标宋简体"/>
          <w:b/>
          <w:kern w:val="44"/>
          <w:sz w:val="44"/>
        </w:rPr>
      </w:pPr>
      <w:r w:rsidRPr="00EB64D2">
        <w:rPr>
          <w:rFonts w:ascii="方正小标宋简体" w:eastAsia="方正小标宋简体" w:hAnsi="方正小标宋简体" w:hint="eastAsia"/>
          <w:b/>
          <w:kern w:val="44"/>
          <w:sz w:val="44"/>
        </w:rPr>
        <w:lastRenderedPageBreak/>
        <w:t>第四部分</w:t>
      </w:r>
      <w:r w:rsidRPr="00EB64D2">
        <w:rPr>
          <w:rFonts w:ascii="方正小标宋简体" w:eastAsia="方正小标宋简体" w:hAnsi="方正小标宋简体"/>
          <w:b/>
          <w:kern w:val="44"/>
          <w:sz w:val="44"/>
        </w:rPr>
        <w:t xml:space="preserve">  </w:t>
      </w:r>
      <w:r w:rsidRPr="00EB64D2">
        <w:rPr>
          <w:rFonts w:ascii="方正小标宋简体" w:eastAsia="方正小标宋简体" w:hAnsi="方正小标宋简体" w:hint="eastAsia"/>
          <w:b/>
          <w:kern w:val="44"/>
          <w:sz w:val="44"/>
        </w:rPr>
        <w:t>名词解释</w:t>
      </w:r>
    </w:p>
    <w:p w:rsidR="0055108D" w:rsidRPr="00EB64D2" w:rsidRDefault="0055108D" w:rsidP="003A45D7">
      <w:pPr>
        <w:spacing w:line="600" w:lineRule="exact"/>
        <w:ind w:firstLine="600"/>
        <w:rPr>
          <w:rFonts w:ascii="仿宋_GB2312" w:eastAsia="仿宋_GB2312" w:hAnsi="仿宋_GB2312"/>
          <w:sz w:val="30"/>
        </w:rPr>
      </w:pPr>
    </w:p>
    <w:p w:rsidR="0055108D" w:rsidRPr="008C74AC" w:rsidRDefault="0055108D" w:rsidP="003A45D7">
      <w:pPr>
        <w:spacing w:line="600" w:lineRule="exact"/>
        <w:ind w:firstLine="600"/>
        <w:rPr>
          <w:rFonts w:ascii="仿宋_GB2312" w:eastAsia="仿宋_GB2312" w:hAnsi="仿宋_GB2312"/>
          <w:sz w:val="32"/>
          <w:szCs w:val="32"/>
        </w:rPr>
      </w:pPr>
      <w:r w:rsidRPr="006565EC">
        <w:rPr>
          <w:rFonts w:ascii="Times New Roman" w:hAnsi="Times New Roman"/>
          <w:sz w:val="32"/>
          <w:szCs w:val="32"/>
        </w:rPr>
        <w:t>1</w:t>
      </w:r>
      <w:r w:rsidRPr="008C74AC">
        <w:rPr>
          <w:rFonts w:ascii="宋体" w:hAnsi="宋体"/>
          <w:sz w:val="32"/>
          <w:szCs w:val="32"/>
        </w:rPr>
        <w:t>.</w:t>
      </w:r>
      <w:r w:rsidRPr="008C74AC">
        <w:rPr>
          <w:rFonts w:ascii="仿宋_GB2312" w:eastAsia="仿宋_GB2312" w:hAnsi="仿宋_GB2312" w:hint="eastAsia"/>
          <w:sz w:val="32"/>
          <w:szCs w:val="32"/>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55108D" w:rsidRPr="008C74AC" w:rsidRDefault="0055108D" w:rsidP="003A45D7">
      <w:pPr>
        <w:spacing w:line="600" w:lineRule="exact"/>
        <w:ind w:firstLine="600"/>
        <w:rPr>
          <w:rFonts w:ascii="仿宋_GB2312" w:eastAsia="仿宋_GB2312" w:hAnsi="仿宋_GB2312"/>
          <w:sz w:val="32"/>
          <w:szCs w:val="32"/>
        </w:rPr>
      </w:pPr>
      <w:r w:rsidRPr="006565EC">
        <w:rPr>
          <w:rFonts w:ascii="Times New Roman" w:eastAsia="仿宋_GB2312" w:hAnsi="Times New Roman"/>
          <w:sz w:val="32"/>
          <w:szCs w:val="32"/>
        </w:rPr>
        <w:t>2</w:t>
      </w:r>
      <w:r w:rsidRPr="008C74AC">
        <w:rPr>
          <w:rFonts w:ascii="仿宋_GB2312" w:eastAsia="仿宋_GB2312" w:hAnsi="仿宋_GB2312"/>
          <w:sz w:val="32"/>
          <w:szCs w:val="32"/>
        </w:rPr>
        <w:t>.</w:t>
      </w:r>
      <w:r w:rsidRPr="008C74AC">
        <w:rPr>
          <w:rFonts w:ascii="仿宋_GB2312" w:eastAsia="仿宋_GB2312" w:hAnsi="仿宋_GB2312" w:hint="eastAsia"/>
          <w:sz w:val="32"/>
          <w:szCs w:val="32"/>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55108D" w:rsidRPr="008C74AC" w:rsidRDefault="0055108D" w:rsidP="003A45D7">
      <w:pPr>
        <w:spacing w:line="600" w:lineRule="exact"/>
        <w:ind w:firstLine="600"/>
        <w:rPr>
          <w:rFonts w:ascii="仿宋_GB2312" w:eastAsia="仿宋_GB2312" w:hAnsi="仿宋_GB2312"/>
          <w:sz w:val="32"/>
          <w:szCs w:val="32"/>
        </w:rPr>
      </w:pPr>
      <w:r w:rsidRPr="006565EC">
        <w:rPr>
          <w:rFonts w:ascii="Times New Roman" w:eastAsia="仿宋_GB2312" w:hAnsi="Times New Roman"/>
          <w:sz w:val="32"/>
          <w:szCs w:val="32"/>
        </w:rPr>
        <w:t>3</w:t>
      </w:r>
      <w:r w:rsidRPr="008C74AC">
        <w:rPr>
          <w:rFonts w:ascii="仿宋_GB2312" w:eastAsia="仿宋_GB2312" w:hAnsi="仿宋_GB2312"/>
          <w:sz w:val="32"/>
          <w:szCs w:val="32"/>
        </w:rPr>
        <w:t>.</w:t>
      </w:r>
      <w:r w:rsidRPr="008C74AC">
        <w:rPr>
          <w:rFonts w:ascii="仿宋_GB2312" w:eastAsia="仿宋_GB2312" w:hAnsi="仿宋_GB2312" w:hint="eastAsia"/>
          <w:sz w:val="32"/>
          <w:szCs w:val="32"/>
        </w:rPr>
        <w:t>“三公”经费。是指各部门用财政拨款安排的因公出国（境）费、公务用车购置及运行费和公务接待费。其中，因公出国（境）</w:t>
      </w:r>
      <w:proofErr w:type="gramStart"/>
      <w:r w:rsidRPr="008C74AC">
        <w:rPr>
          <w:rFonts w:ascii="仿宋_GB2312" w:eastAsia="仿宋_GB2312" w:hAnsi="仿宋_GB2312" w:hint="eastAsia"/>
          <w:sz w:val="32"/>
          <w:szCs w:val="32"/>
        </w:rPr>
        <w:t>费反映</w:t>
      </w:r>
      <w:proofErr w:type="gramEnd"/>
      <w:r w:rsidRPr="008C74AC">
        <w:rPr>
          <w:rFonts w:ascii="仿宋_GB2312" w:eastAsia="仿宋_GB2312" w:hAnsi="仿宋_GB2312" w:hint="eastAsia"/>
          <w:sz w:val="32"/>
          <w:szCs w:val="32"/>
        </w:rPr>
        <w:t>单位公务出国（境）的国际旅费、国外城市间交通费、住宿费、伙食费、培训费、公杂费等支出；公务用车购置及运行</w:t>
      </w:r>
      <w:proofErr w:type="gramStart"/>
      <w:r w:rsidRPr="008C74AC">
        <w:rPr>
          <w:rFonts w:ascii="仿宋_GB2312" w:eastAsia="仿宋_GB2312" w:hAnsi="仿宋_GB2312" w:hint="eastAsia"/>
          <w:sz w:val="32"/>
          <w:szCs w:val="32"/>
        </w:rPr>
        <w:t>费反映</w:t>
      </w:r>
      <w:proofErr w:type="gramEnd"/>
      <w:r w:rsidRPr="008C74AC">
        <w:rPr>
          <w:rFonts w:ascii="仿宋_GB2312" w:eastAsia="仿宋_GB2312" w:hAnsi="仿宋_GB2312" w:hint="eastAsia"/>
          <w:sz w:val="32"/>
          <w:szCs w:val="32"/>
        </w:rPr>
        <w:t>单位公务用车车辆购置支出（</w:t>
      </w:r>
      <w:proofErr w:type="gramStart"/>
      <w:r w:rsidRPr="008C74AC">
        <w:rPr>
          <w:rFonts w:ascii="仿宋_GB2312" w:eastAsia="仿宋_GB2312" w:hAnsi="仿宋_GB2312" w:hint="eastAsia"/>
          <w:sz w:val="32"/>
          <w:szCs w:val="32"/>
        </w:rPr>
        <w:t>含车辆</w:t>
      </w:r>
      <w:proofErr w:type="gramEnd"/>
      <w:r w:rsidRPr="008C74AC">
        <w:rPr>
          <w:rFonts w:ascii="仿宋_GB2312" w:eastAsia="仿宋_GB2312" w:hAnsi="仿宋_GB2312" w:hint="eastAsia"/>
          <w:sz w:val="32"/>
          <w:szCs w:val="32"/>
        </w:rPr>
        <w:t>购置税）及燃料费、维修费、过桥过路费、保险费、安全奖励费用等支出；公务接待</w:t>
      </w:r>
      <w:proofErr w:type="gramStart"/>
      <w:r w:rsidRPr="008C74AC">
        <w:rPr>
          <w:rFonts w:ascii="仿宋_GB2312" w:eastAsia="仿宋_GB2312" w:hAnsi="仿宋_GB2312" w:hint="eastAsia"/>
          <w:sz w:val="32"/>
          <w:szCs w:val="32"/>
        </w:rPr>
        <w:t>费反映</w:t>
      </w:r>
      <w:proofErr w:type="gramEnd"/>
      <w:r w:rsidRPr="008C74AC">
        <w:rPr>
          <w:rFonts w:ascii="仿宋_GB2312" w:eastAsia="仿宋_GB2312" w:hAnsi="仿宋_GB2312" w:hint="eastAsia"/>
          <w:sz w:val="32"/>
          <w:szCs w:val="32"/>
        </w:rPr>
        <w:t>单位按规定开支的各类公务接待（含外宾接待）支出。</w:t>
      </w:r>
    </w:p>
    <w:p w:rsidR="009417C2" w:rsidRPr="008C74AC" w:rsidRDefault="009417C2" w:rsidP="003A45D7">
      <w:pPr>
        <w:spacing w:line="600" w:lineRule="exact"/>
        <w:rPr>
          <w:rFonts w:ascii="Times New Roman" w:eastAsia="仿宋_GB2312" w:hAnsi="Times New Roman"/>
          <w:sz w:val="32"/>
          <w:szCs w:val="32"/>
          <w:lang w:val="zh-CN"/>
        </w:rPr>
      </w:pPr>
    </w:p>
    <w:p w:rsidR="009417C2" w:rsidRPr="008C74AC" w:rsidRDefault="009417C2" w:rsidP="003A45D7">
      <w:pPr>
        <w:spacing w:line="600" w:lineRule="exact"/>
        <w:rPr>
          <w:rFonts w:hAnsi="Times New Roman" w:cs="黑体"/>
          <w:kern w:val="2"/>
          <w:sz w:val="32"/>
          <w:szCs w:val="32"/>
          <w:lang w:val="zh-CN"/>
        </w:rPr>
      </w:pPr>
    </w:p>
    <w:sectPr w:rsidR="009417C2" w:rsidRPr="008C74AC" w:rsidSect="00213CF4">
      <w:type w:val="continuous"/>
      <w:pgSz w:w="12240" w:h="15840"/>
      <w:pgMar w:top="1440" w:right="1800" w:bottom="1440" w:left="18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0C7" w:rsidRDefault="009A00C7" w:rsidP="004A3236">
      <w:r>
        <w:separator/>
      </w:r>
    </w:p>
  </w:endnote>
  <w:endnote w:type="continuationSeparator" w:id="0">
    <w:p w:rsidR="009A00C7" w:rsidRDefault="009A00C7" w:rsidP="004A32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FangSong">
    <w:altName w:val="Times New Roman"/>
    <w:panose1 w:val="00000000000000000000"/>
    <w:charset w:val="00"/>
    <w:family w:val="roman"/>
    <w:notTrueType/>
    <w:pitch w:val="default"/>
    <w:sig w:usb0="00000000" w:usb1="00000000" w:usb2="00000000" w:usb3="00000000" w:csb0="0000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altName w:val="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5D7" w:rsidRDefault="003A45D7" w:rsidP="006D1B02">
    <w:pPr>
      <w:pStyle w:val="a4"/>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5D7" w:rsidRDefault="003A45D7" w:rsidP="006D1B02">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5D7" w:rsidRDefault="00FD1733">
    <w:pPr>
      <w:pStyle w:val="a4"/>
      <w:jc w:val="center"/>
    </w:pPr>
    <w:r>
      <w:fldChar w:fldCharType="begin"/>
    </w:r>
    <w:r w:rsidR="003A45D7">
      <w:instrText xml:space="preserve"> PAGE   \* MERGEFORMAT </w:instrText>
    </w:r>
    <w:r>
      <w:fldChar w:fldCharType="separate"/>
    </w:r>
    <w:r w:rsidR="0039659F" w:rsidRPr="0039659F">
      <w:rPr>
        <w:noProof/>
        <w:lang w:val="zh-CN"/>
      </w:rPr>
      <w:t>13</w:t>
    </w:r>
    <w:r>
      <w:fldChar w:fldCharType="end"/>
    </w:r>
  </w:p>
  <w:p w:rsidR="003A45D7" w:rsidRDefault="003A45D7" w:rsidP="006D1B02">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0C7" w:rsidRDefault="009A00C7" w:rsidP="004A3236">
      <w:r>
        <w:separator/>
      </w:r>
    </w:p>
  </w:footnote>
  <w:footnote w:type="continuationSeparator" w:id="0">
    <w:p w:rsidR="009A00C7" w:rsidRDefault="009A00C7" w:rsidP="004A32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5D7" w:rsidRDefault="003A45D7" w:rsidP="00A31FF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2B04CD"/>
    <w:multiLevelType w:val="hybridMultilevel"/>
    <w:tmpl w:val="DC2B04CD"/>
    <w:lvl w:ilvl="0" w:tplc="FFFFFFFF">
      <w:start w:val="1"/>
      <w:numFmt w:val="decimal"/>
      <w:suff w:val="space"/>
      <w:lvlText w:val="%1."/>
      <w:lvlJc w:val="left"/>
      <w:rPr>
        <w:rFonts w:cs="Times New Roman"/>
      </w:rPr>
    </w:lvl>
    <w:lvl w:ilvl="1" w:tplc="FFFFFFFF">
      <w:start w:val="1"/>
      <w:numFmt w:val="decimal"/>
      <w:lvlText w:val="(%2)"/>
      <w:lvlJc w:val="left"/>
      <w:pPr>
        <w:tabs>
          <w:tab w:val="num" w:pos="840"/>
        </w:tabs>
        <w:ind w:left="840" w:hanging="420"/>
      </w:pPr>
      <w:rPr>
        <w:rFonts w:cs="Times New Roman"/>
      </w:rPr>
    </w:lvl>
    <w:lvl w:ilvl="2" w:tplc="FFFFFFFF">
      <w:start w:val="1"/>
      <w:numFmt w:val="decimalEnclosedCircleChines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lowerLetter"/>
      <w:lvlText w:val="%5."/>
      <w:lvlJc w:val="left"/>
      <w:pPr>
        <w:tabs>
          <w:tab w:val="num" w:pos="2100"/>
        </w:tabs>
        <w:ind w:left="2100" w:hanging="420"/>
      </w:pPr>
      <w:rPr>
        <w:rFonts w:cs="Times New Roman"/>
      </w:rPr>
    </w:lvl>
    <w:lvl w:ilvl="5" w:tplc="FFFFFFFF">
      <w:start w:val="1"/>
      <w:numFmt w:val="lowerLetter"/>
      <w:lvlText w:val="%6)"/>
      <w:lvlJc w:val="left"/>
      <w:pPr>
        <w:tabs>
          <w:tab w:val="num" w:pos="2520"/>
        </w:tabs>
        <w:ind w:left="2520" w:hanging="420"/>
      </w:pPr>
      <w:rPr>
        <w:rFonts w:cs="Times New Roman"/>
      </w:rPr>
    </w:lvl>
    <w:lvl w:ilvl="6" w:tplc="FFFFFFFF">
      <w:start w:val="1"/>
      <w:numFmt w:val="lowerRoman"/>
      <w:lvlText w:val="%7."/>
      <w:lvlJc w:val="left"/>
      <w:pPr>
        <w:tabs>
          <w:tab w:val="num" w:pos="2940"/>
        </w:tabs>
        <w:ind w:left="2940" w:hanging="420"/>
      </w:pPr>
      <w:rPr>
        <w:rFonts w:cs="Times New Roman"/>
      </w:rPr>
    </w:lvl>
    <w:lvl w:ilvl="7" w:tplc="FFFFFFFF">
      <w:start w:val="1"/>
      <w:numFmt w:val="lowerRoman"/>
      <w:lvlText w:val="%8)"/>
      <w:lvlJc w:val="left"/>
      <w:pPr>
        <w:tabs>
          <w:tab w:val="num" w:pos="3360"/>
        </w:tabs>
        <w:ind w:left="3360" w:hanging="420"/>
      </w:pPr>
      <w:rPr>
        <w:rFonts w:cs="Times New Roman"/>
      </w:rPr>
    </w:lvl>
    <w:lvl w:ilvl="8" w:tplc="FFFFFFFF">
      <w:start w:val="1"/>
      <w:numFmt w:val="lowerLetter"/>
      <w:lvlText w:val="%9."/>
      <w:lvlJc w:val="lef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3236"/>
    <w:rsid w:val="00001B02"/>
    <w:rsid w:val="00066800"/>
    <w:rsid w:val="000B0A44"/>
    <w:rsid w:val="000C5EB8"/>
    <w:rsid w:val="001601E4"/>
    <w:rsid w:val="00166A55"/>
    <w:rsid w:val="00193212"/>
    <w:rsid w:val="001B3D43"/>
    <w:rsid w:val="001C5269"/>
    <w:rsid w:val="001E3561"/>
    <w:rsid w:val="001F246F"/>
    <w:rsid w:val="00213CF4"/>
    <w:rsid w:val="002229AE"/>
    <w:rsid w:val="00267AA1"/>
    <w:rsid w:val="002705FF"/>
    <w:rsid w:val="002808E5"/>
    <w:rsid w:val="00285F42"/>
    <w:rsid w:val="002A380F"/>
    <w:rsid w:val="00321DF0"/>
    <w:rsid w:val="003335A0"/>
    <w:rsid w:val="003657C6"/>
    <w:rsid w:val="00376242"/>
    <w:rsid w:val="0039659F"/>
    <w:rsid w:val="003A45D7"/>
    <w:rsid w:val="003C6105"/>
    <w:rsid w:val="004206F3"/>
    <w:rsid w:val="00426AA6"/>
    <w:rsid w:val="004322E5"/>
    <w:rsid w:val="00437001"/>
    <w:rsid w:val="00462E82"/>
    <w:rsid w:val="004A3236"/>
    <w:rsid w:val="004A63A3"/>
    <w:rsid w:val="004C4AF1"/>
    <w:rsid w:val="004C6EC5"/>
    <w:rsid w:val="004F061A"/>
    <w:rsid w:val="004F282A"/>
    <w:rsid w:val="00501FAF"/>
    <w:rsid w:val="00546D56"/>
    <w:rsid w:val="0055108D"/>
    <w:rsid w:val="00571F49"/>
    <w:rsid w:val="00591369"/>
    <w:rsid w:val="005B6AB4"/>
    <w:rsid w:val="005E1F24"/>
    <w:rsid w:val="005E302D"/>
    <w:rsid w:val="005F4A57"/>
    <w:rsid w:val="006565EC"/>
    <w:rsid w:val="006A3AD8"/>
    <w:rsid w:val="006D1576"/>
    <w:rsid w:val="006D1B02"/>
    <w:rsid w:val="006D2A9C"/>
    <w:rsid w:val="00716CB7"/>
    <w:rsid w:val="00754A45"/>
    <w:rsid w:val="00757DDA"/>
    <w:rsid w:val="00786105"/>
    <w:rsid w:val="007F75EA"/>
    <w:rsid w:val="00847184"/>
    <w:rsid w:val="008C4607"/>
    <w:rsid w:val="008C74AC"/>
    <w:rsid w:val="008D36B7"/>
    <w:rsid w:val="008F730B"/>
    <w:rsid w:val="00911A6A"/>
    <w:rsid w:val="0093678F"/>
    <w:rsid w:val="009417C2"/>
    <w:rsid w:val="00982AAE"/>
    <w:rsid w:val="009A00C7"/>
    <w:rsid w:val="009D131B"/>
    <w:rsid w:val="00A22A9E"/>
    <w:rsid w:val="00A2336C"/>
    <w:rsid w:val="00A31FFF"/>
    <w:rsid w:val="00A32433"/>
    <w:rsid w:val="00A536EF"/>
    <w:rsid w:val="00B010E0"/>
    <w:rsid w:val="00B2729D"/>
    <w:rsid w:val="00B654A9"/>
    <w:rsid w:val="00BB29B3"/>
    <w:rsid w:val="00BF1179"/>
    <w:rsid w:val="00CB00EC"/>
    <w:rsid w:val="00CB1D5E"/>
    <w:rsid w:val="00CC5F59"/>
    <w:rsid w:val="00D92238"/>
    <w:rsid w:val="00DA275E"/>
    <w:rsid w:val="00DD6646"/>
    <w:rsid w:val="00DF33D7"/>
    <w:rsid w:val="00DF38A7"/>
    <w:rsid w:val="00E079D8"/>
    <w:rsid w:val="00E17E98"/>
    <w:rsid w:val="00E63499"/>
    <w:rsid w:val="00E64C8B"/>
    <w:rsid w:val="00EB64D2"/>
    <w:rsid w:val="00ED1C9C"/>
    <w:rsid w:val="00ED280B"/>
    <w:rsid w:val="00F1129F"/>
    <w:rsid w:val="00F24F30"/>
    <w:rsid w:val="00F46CF9"/>
    <w:rsid w:val="00F54185"/>
    <w:rsid w:val="00F778F4"/>
    <w:rsid w:val="00FD17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78F"/>
    <w:pPr>
      <w:widowControl w:val="0"/>
      <w:autoSpaceDE w:val="0"/>
      <w:autoSpaceDN w:val="0"/>
      <w:adjustRightInd w:val="0"/>
    </w:pPr>
    <w:rPr>
      <w:rFonts w:ascii="黑体" w:eastAsia="黑体"/>
      <w:sz w:val="24"/>
      <w:szCs w:val="24"/>
    </w:rPr>
  </w:style>
  <w:style w:type="paragraph" w:styleId="1">
    <w:name w:val="heading 1"/>
    <w:basedOn w:val="a"/>
    <w:next w:val="a"/>
    <w:link w:val="1Char"/>
    <w:uiPriority w:val="99"/>
    <w:qFormat/>
    <w:rsid w:val="0093678F"/>
    <w:pPr>
      <w:outlineLvl w:val="0"/>
    </w:pPr>
  </w:style>
  <w:style w:type="paragraph" w:styleId="2">
    <w:name w:val="heading 2"/>
    <w:basedOn w:val="a"/>
    <w:next w:val="a"/>
    <w:link w:val="2Char"/>
    <w:uiPriority w:val="99"/>
    <w:qFormat/>
    <w:rsid w:val="0093678F"/>
    <w:pPr>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locked/>
    <w:rsid w:val="0093678F"/>
    <w:rPr>
      <w:rFonts w:ascii="黑体" w:eastAsia="黑体" w:cs="Times New Roman"/>
      <w:b/>
      <w:bCs/>
      <w:kern w:val="44"/>
      <w:sz w:val="44"/>
      <w:szCs w:val="44"/>
    </w:rPr>
  </w:style>
  <w:style w:type="character" w:customStyle="1" w:styleId="2Char">
    <w:name w:val="标题 2 Char"/>
    <w:basedOn w:val="a0"/>
    <w:link w:val="2"/>
    <w:uiPriority w:val="9"/>
    <w:semiHidden/>
    <w:locked/>
    <w:rsid w:val="0093678F"/>
    <w:rPr>
      <w:rFonts w:ascii="Cambria" w:eastAsia="宋体" w:hAnsi="Cambria" w:cs="Times New Roman"/>
      <w:b/>
      <w:bCs/>
      <w:kern w:val="0"/>
      <w:sz w:val="32"/>
      <w:szCs w:val="32"/>
    </w:rPr>
  </w:style>
  <w:style w:type="paragraph" w:styleId="a3">
    <w:name w:val="header"/>
    <w:basedOn w:val="a"/>
    <w:link w:val="Char"/>
    <w:uiPriority w:val="99"/>
    <w:semiHidden/>
    <w:unhideWhenUsed/>
    <w:rsid w:val="004A32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4A3236"/>
    <w:rPr>
      <w:rFonts w:ascii="黑体" w:eastAsia="黑体" w:cs="Times New Roman"/>
      <w:kern w:val="0"/>
      <w:sz w:val="18"/>
      <w:szCs w:val="18"/>
    </w:rPr>
  </w:style>
  <w:style w:type="paragraph" w:styleId="a4">
    <w:name w:val="footer"/>
    <w:basedOn w:val="a"/>
    <w:link w:val="Char0"/>
    <w:uiPriority w:val="99"/>
    <w:unhideWhenUsed/>
    <w:rsid w:val="004A3236"/>
    <w:pPr>
      <w:tabs>
        <w:tab w:val="center" w:pos="4153"/>
        <w:tab w:val="right" w:pos="8306"/>
      </w:tabs>
      <w:snapToGrid w:val="0"/>
    </w:pPr>
    <w:rPr>
      <w:sz w:val="18"/>
      <w:szCs w:val="18"/>
    </w:rPr>
  </w:style>
  <w:style w:type="character" w:customStyle="1" w:styleId="Char0">
    <w:name w:val="页脚 Char"/>
    <w:basedOn w:val="a0"/>
    <w:link w:val="a4"/>
    <w:uiPriority w:val="99"/>
    <w:locked/>
    <w:rsid w:val="004A3236"/>
    <w:rPr>
      <w:rFonts w:ascii="黑体" w:eastAsia="黑体" w:cs="Times New Roman"/>
      <w:kern w:val="0"/>
      <w:sz w:val="18"/>
      <w:szCs w:val="18"/>
    </w:rPr>
  </w:style>
  <w:style w:type="paragraph" w:styleId="a5">
    <w:name w:val="Balloon Text"/>
    <w:basedOn w:val="a"/>
    <w:link w:val="Char1"/>
    <w:uiPriority w:val="99"/>
    <w:semiHidden/>
    <w:unhideWhenUsed/>
    <w:rsid w:val="0055108D"/>
    <w:rPr>
      <w:sz w:val="18"/>
      <w:szCs w:val="18"/>
    </w:rPr>
  </w:style>
  <w:style w:type="character" w:customStyle="1" w:styleId="Char1">
    <w:name w:val="批注框文本 Char"/>
    <w:basedOn w:val="a0"/>
    <w:link w:val="a5"/>
    <w:uiPriority w:val="99"/>
    <w:semiHidden/>
    <w:locked/>
    <w:rsid w:val="0055108D"/>
    <w:rPr>
      <w:rFonts w:ascii="黑体" w:eastAsia="黑体" w:cs="Times New Roman"/>
      <w:sz w:val="18"/>
      <w:szCs w:val="18"/>
    </w:rPr>
  </w:style>
  <w:style w:type="paragraph" w:styleId="a6">
    <w:name w:val="Document Map"/>
    <w:basedOn w:val="a"/>
    <w:link w:val="Char2"/>
    <w:uiPriority w:val="99"/>
    <w:semiHidden/>
    <w:unhideWhenUsed/>
    <w:rsid w:val="00591369"/>
    <w:rPr>
      <w:rFonts w:ascii="宋体" w:eastAsia="宋体"/>
      <w:sz w:val="18"/>
      <w:szCs w:val="18"/>
    </w:rPr>
  </w:style>
  <w:style w:type="character" w:customStyle="1" w:styleId="Char2">
    <w:name w:val="文档结构图 Char"/>
    <w:basedOn w:val="a0"/>
    <w:link w:val="a6"/>
    <w:uiPriority w:val="99"/>
    <w:semiHidden/>
    <w:rsid w:val="00591369"/>
    <w:rPr>
      <w:rFonts w:ascii="宋体"/>
      <w:sz w:val="18"/>
      <w:szCs w:val="18"/>
    </w:rPr>
  </w:style>
  <w:style w:type="character" w:customStyle="1" w:styleId="fontstyle01">
    <w:name w:val="fontstyle01"/>
    <w:basedOn w:val="a0"/>
    <w:rsid w:val="00F1129F"/>
    <w:rPr>
      <w:rFonts w:ascii="FangSong" w:hAnsi="FangSong"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356388336">
      <w:bodyDiv w:val="1"/>
      <w:marLeft w:val="0"/>
      <w:marRight w:val="0"/>
      <w:marTop w:val="0"/>
      <w:marBottom w:val="0"/>
      <w:divBdr>
        <w:top w:val="none" w:sz="0" w:space="0" w:color="auto"/>
        <w:left w:val="none" w:sz="0" w:space="0" w:color="auto"/>
        <w:bottom w:val="none" w:sz="0" w:space="0" w:color="auto"/>
        <w:right w:val="none" w:sz="0" w:space="0" w:color="auto"/>
      </w:divBdr>
    </w:div>
    <w:div w:id="1510756712">
      <w:bodyDiv w:val="1"/>
      <w:marLeft w:val="0"/>
      <w:marRight w:val="0"/>
      <w:marTop w:val="0"/>
      <w:marBottom w:val="0"/>
      <w:divBdr>
        <w:top w:val="none" w:sz="0" w:space="0" w:color="auto"/>
        <w:left w:val="none" w:sz="0" w:space="0" w:color="auto"/>
        <w:bottom w:val="none" w:sz="0" w:space="0" w:color="auto"/>
        <w:right w:val="none" w:sz="0" w:space="0" w:color="auto"/>
      </w:divBdr>
    </w:div>
    <w:div w:id="190664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87100-657C-4284-94B8-34B185123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16</Pages>
  <Words>951</Words>
  <Characters>5427</Characters>
  <Application>Microsoft Office Word</Application>
  <DocSecurity>0</DocSecurity>
  <Lines>45</Lines>
  <Paragraphs>12</Paragraphs>
  <ScaleCrop>false</ScaleCrop>
  <Company>Microsoft</Company>
  <LinksUpToDate>false</LinksUpToDate>
  <CharactersWithSpaces>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王静3</cp:lastModifiedBy>
  <cp:revision>25</cp:revision>
  <cp:lastPrinted>2022-09-02T03:17:00Z</cp:lastPrinted>
  <dcterms:created xsi:type="dcterms:W3CDTF">2022-07-28T02:52:00Z</dcterms:created>
  <dcterms:modified xsi:type="dcterms:W3CDTF">2022-09-02T03:25:00Z</dcterms:modified>
</cp:coreProperties>
</file>