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：教学设计模板（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2023版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right="1120"/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天津中医药大学教学设计</w:t>
      </w:r>
    </w:p>
    <w:tbl>
      <w:tblPr>
        <w:tblStyle w:val="4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78"/>
        <w:gridCol w:w="2133"/>
        <w:gridCol w:w="1200"/>
        <w:gridCol w:w="360"/>
        <w:gridCol w:w="945"/>
        <w:gridCol w:w="328"/>
        <w:gridCol w:w="1275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授课章节</w:t>
            </w:r>
          </w:p>
        </w:tc>
        <w:tc>
          <w:tcPr>
            <w:tcW w:w="4966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授课学时</w:t>
            </w: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所属课程</w:t>
            </w:r>
          </w:p>
        </w:tc>
        <w:tc>
          <w:tcPr>
            <w:tcW w:w="333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授课年级</w:t>
            </w:r>
          </w:p>
        </w:tc>
        <w:tc>
          <w:tcPr>
            <w:tcW w:w="245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197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设计者</w:t>
            </w:r>
          </w:p>
        </w:tc>
        <w:tc>
          <w:tcPr>
            <w:tcW w:w="213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授课专业</w:t>
            </w:r>
          </w:p>
        </w:tc>
        <w:tc>
          <w:tcPr>
            <w:tcW w:w="340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教学内容分析（依据教学大纲）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</w:tcPr>
          <w:p>
            <w:pPr>
              <w:ind w:firstLine="24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1.教学目标：</w:t>
            </w:r>
            <w:r>
              <w:rPr>
                <w:rFonts w:ascii="宋体" w:hAnsi="宋体"/>
                <w:sz w:val="24"/>
              </w:rPr>
              <w:t>知识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</w:rPr>
              <w:t>能力、</w:t>
            </w:r>
            <w:r>
              <w:rPr>
                <w:rFonts w:hint="eastAsia" w:ascii="宋体" w:hAnsi="宋体"/>
                <w:sz w:val="24"/>
                <w:lang w:eastAsia="zh-CN"/>
              </w:rPr>
              <w:t>情感态度价值观目标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8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仿宋" w:hAnsi="仿宋" w:eastAsia="仿宋"/>
                <w:b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从</w:t>
            </w:r>
            <w:r>
              <w:rPr>
                <w:rFonts w:hint="eastAsia" w:ascii="仿宋" w:hAnsi="仿宋" w:eastAsia="仿宋"/>
                <w:b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个方面对“教学目标”进行陈述：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（1）能够概述本单元某些关键概念、定义；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（2）能够说明本单元某一知识点、某一知识体系、某一基本理论的内涵与价值；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（3）能够规范进行本单元的某项技术操作；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（4）能够运用本单元某一知识点、某一知识体系、某一基本理论、某一技能解决某一问题；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（5）能够对本单元某一知识点、某一知识体系、某一基本理论进行精炼与整合；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（6）能够对本单元相关概念、相关章节、相关课程内容进行融会贯通、精炼、分析及比较；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（7）能够对本单元某一知识点、某一知识体系、某一基本理论、某一技能查阅相关资料进行拓展、分析与评价，或有根据地提出自己的新观点、新方法、新技术。</w:t>
            </w:r>
          </w:p>
          <w:p>
            <w:pPr>
              <w:snapToGrid w:val="0"/>
              <w:spacing w:line="240" w:lineRule="atLeast"/>
              <w:ind w:firstLine="210" w:firstLineChars="100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）能够培养某种情感、态度，树立某种价值观。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2.教学的重点和难点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66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r>
              <w:rPr>
                <w:rFonts w:hint="eastAsia"/>
                <w:b/>
                <w:color w:val="333333"/>
                <w:sz w:val="24"/>
              </w:rPr>
              <w:t>学情分析及教学预测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9072" w:type="dxa"/>
            <w:gridSpan w:val="8"/>
            <w:shd w:val="clear" w:color="auto" w:fill="FFFFFF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r>
              <w:rPr>
                <w:rFonts w:hint="eastAsia" w:ascii="宋体" w:hAnsi="宋体"/>
                <w:b/>
                <w:sz w:val="24"/>
              </w:rPr>
              <w:t>教学策略与方法选择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0" w:hRule="atLeast"/>
          <w:jc w:val="center"/>
        </w:trPr>
        <w:tc>
          <w:tcPr>
            <w:tcW w:w="9072" w:type="dxa"/>
            <w:gridSpan w:val="8"/>
            <w:shd w:val="clear" w:color="auto" w:fill="FFFFFF"/>
          </w:tcPr>
          <w:p>
            <w:pPr>
              <w:snapToGrid w:val="0"/>
              <w:spacing w:line="240" w:lineRule="atLeast"/>
              <w:ind w:firstLine="210" w:firstLineChars="100"/>
            </w:pPr>
            <w:r>
              <w:rPr>
                <w:rFonts w:hint="eastAsia" w:ascii="楷体" w:hAnsi="楷体" w:eastAsia="楷体"/>
                <w:szCs w:val="21"/>
              </w:rPr>
              <w:t>充分体现以“学生为中心”的教育理念，充分展现PBL教学、翻转课堂、Teaching Fellows课堂、情景式教学、对分课堂等教学方法改革成果；专业核心课程必须在精心设计的基础上组织安排探究式学习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。</w:t>
            </w:r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学习资源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65" w:hRule="atLeast"/>
          <w:jc w:val="center"/>
        </w:trPr>
        <w:tc>
          <w:tcPr>
            <w:tcW w:w="9072" w:type="dxa"/>
            <w:gridSpan w:val="8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highlight w:val="yellow"/>
              </w:rPr>
              <w:t>课堂教学的设计与实施（详见附表）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课外自主学习设计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4" w:hRule="atLeast"/>
          <w:jc w:val="center"/>
        </w:trPr>
        <w:tc>
          <w:tcPr>
            <w:tcW w:w="9072" w:type="dxa"/>
            <w:gridSpan w:val="8"/>
            <w:shd w:val="clear" w:color="auto" w:fill="FFFFFF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3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教学效果评价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78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3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教学反思与改进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4" w:hRule="atLeast"/>
          <w:jc w:val="center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r>
              <w:rPr>
                <w:rFonts w:hint="eastAsia" w:ascii="楷体" w:hAnsi="楷体" w:eastAsia="楷体"/>
                <w:szCs w:val="21"/>
              </w:rPr>
              <w:t>根据实际情况认真补充完善反思改进内容</w:t>
            </w:r>
          </w:p>
        </w:tc>
      </w:tr>
    </w:tbl>
    <w:p>
      <w:pPr>
        <w:snapToGrid w:val="0"/>
        <w:spacing w:line="312" w:lineRule="auto"/>
        <w:ind w:firstLine="470" w:firstLineChars="196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附表：“课堂教学的设计与实施”模板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课堂教学的设计与实施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03"/>
        <w:gridCol w:w="2582"/>
        <w:gridCol w:w="2582"/>
        <w:gridCol w:w="2582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507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教学环节</w:t>
            </w:r>
          </w:p>
        </w:tc>
        <w:tc>
          <w:tcPr>
            <w:tcW w:w="2103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教学活动</w:t>
            </w:r>
          </w:p>
        </w:tc>
        <w:tc>
          <w:tcPr>
            <w:tcW w:w="2582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示例图片、课件截图、板书</w:t>
            </w:r>
          </w:p>
        </w:tc>
        <w:tc>
          <w:tcPr>
            <w:tcW w:w="2582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highlight w:val="none"/>
                <w:lang w:eastAsia="zh-CN"/>
              </w:rPr>
              <w:t>课程思政元素融入</w:t>
            </w:r>
          </w:p>
        </w:tc>
        <w:tc>
          <w:tcPr>
            <w:tcW w:w="2582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教学策略说明</w:t>
            </w:r>
          </w:p>
        </w:tc>
        <w:tc>
          <w:tcPr>
            <w:tcW w:w="1408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学生学习目标</w:t>
            </w:r>
          </w:p>
        </w:tc>
        <w:tc>
          <w:tcPr>
            <w:tcW w:w="1408" w:type="dxa"/>
            <w:shd w:val="clear" w:color="auto" w:fill="D8D8D8" w:themeFill="background1" w:themeFillShade="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学习效果评测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1507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3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2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379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2M3ZThlMjUwNTExOGE3Y2VlZDFiYWZlYjQwZWIifQ=="/>
  </w:docVars>
  <w:rsids>
    <w:rsidRoot w:val="001C0FB1"/>
    <w:rsid w:val="000B724C"/>
    <w:rsid w:val="001C0FB1"/>
    <w:rsid w:val="002F11B3"/>
    <w:rsid w:val="007F7B2D"/>
    <w:rsid w:val="00CE70AA"/>
    <w:rsid w:val="01D860B9"/>
    <w:rsid w:val="0D5F2D67"/>
    <w:rsid w:val="18605DE8"/>
    <w:rsid w:val="1C60308C"/>
    <w:rsid w:val="1DD47FFC"/>
    <w:rsid w:val="208B15C7"/>
    <w:rsid w:val="249A0DE0"/>
    <w:rsid w:val="2E2B57CA"/>
    <w:rsid w:val="3C7244CE"/>
    <w:rsid w:val="3CE26951"/>
    <w:rsid w:val="441E5775"/>
    <w:rsid w:val="575E5923"/>
    <w:rsid w:val="6EE330D8"/>
    <w:rsid w:val="6F7E099F"/>
    <w:rsid w:val="75516B34"/>
    <w:rsid w:val="7BD2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764</Words>
  <Characters>784</Characters>
  <Lines>5</Lines>
  <Paragraphs>1</Paragraphs>
  <TotalTime>3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2019-03-12T02:31:00Z</dcterms:created>
  <dc:creator>Windows 用户</dc:creator>
  <cp:lastModifiedBy>金金</cp:lastModifiedBy>
  <dcterms:modified xsi:type="dcterms:W3CDTF">2024-07-08T09:19:45Z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3233745961E34BA7B2328CAA929D4B48</vt:lpwstr>
  </property>
</Properties>
</file>