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B20AD">
      <w:pPr>
        <w:spacing w:line="420" w:lineRule="exact"/>
        <w:rPr>
          <w:rFonts w:hint="default" w:ascii="华文仿宋" w:hAnsi="华文仿宋" w:eastAsia="华文仿宋" w:cs="仿宋_GB2312"/>
          <w:bCs/>
          <w:color w:val="000000"/>
          <w:szCs w:val="21"/>
          <w:lang w:val="en-US" w:eastAsia="zh-CN"/>
        </w:rPr>
      </w:pPr>
      <w:bookmarkStart w:id="0" w:name="_GoBack"/>
      <w:r>
        <w:rPr>
          <w:rFonts w:hint="eastAsia" w:ascii="华文仿宋" w:hAnsi="华文仿宋" w:eastAsia="华文仿宋" w:cs="仿宋_GB2312"/>
          <w:bCs/>
          <w:color w:val="000000"/>
          <w:szCs w:val="21"/>
        </w:rPr>
        <w:t>编号：EC.AT/04.01-02/</w:t>
      </w:r>
      <w:r>
        <w:rPr>
          <w:rFonts w:hint="eastAsia" w:ascii="华文仿宋" w:hAnsi="华文仿宋" w:eastAsia="华文仿宋" w:cs="仿宋_GB2312"/>
          <w:bCs/>
          <w:color w:val="000000"/>
          <w:szCs w:val="21"/>
          <w:lang w:val="en-US" w:eastAsia="zh-CN"/>
        </w:rPr>
        <w:t>11.0</w:t>
      </w:r>
    </w:p>
    <w:p w14:paraId="3F5F427D">
      <w:pPr>
        <w:spacing w:line="420" w:lineRule="exact"/>
        <w:jc w:val="center"/>
        <w:rPr>
          <w:rFonts w:hint="eastAsia" w:ascii="华文隶书" w:hAnsi="华文隶书" w:eastAsia="华文隶书" w:cs="华文隶书"/>
          <w:b/>
          <w:bCs/>
          <w:color w:val="000000"/>
          <w:sz w:val="28"/>
          <w:szCs w:val="28"/>
        </w:rPr>
      </w:pPr>
      <w:r>
        <w:rPr>
          <w:rFonts w:hint="eastAsia" w:ascii="华文隶书" w:hAnsi="华文隶书" w:eastAsia="华文隶书" w:cs="华文隶书"/>
          <w:b/>
          <w:bCs/>
          <w:color w:val="000000"/>
          <w:sz w:val="28"/>
          <w:szCs w:val="28"/>
        </w:rPr>
        <w:t>天津中医药大学第二附属医院医学伦理审查申请表</w:t>
      </w:r>
    </w:p>
    <w:p w14:paraId="55841D25">
      <w:pPr>
        <w:jc w:val="center"/>
        <w:rPr>
          <w:rFonts w:hint="eastAsia" w:ascii="华文隶书" w:hAnsi="华文隶书" w:eastAsia="华文隶书" w:cs="华文隶书"/>
          <w:color w:val="000000"/>
          <w:szCs w:val="21"/>
        </w:rPr>
      </w:pPr>
      <w:r>
        <w:rPr>
          <w:rFonts w:hint="eastAsia" w:ascii="华文隶书" w:hAnsi="华文隶书" w:eastAsia="华文隶书" w:cs="华文隶书"/>
          <w:color w:val="000000"/>
          <w:szCs w:val="21"/>
        </w:rPr>
        <w:t>（Application Form of Ethical Review）</w:t>
      </w:r>
    </w:p>
    <w:p w14:paraId="6B87E40C">
      <w:pPr>
        <w:jc w:val="center"/>
        <w:rPr>
          <w:rFonts w:eastAsia="隶书"/>
          <w:color w:val="000000"/>
          <w:szCs w:val="21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1"/>
        <w:gridCol w:w="3030"/>
        <w:gridCol w:w="2115"/>
        <w:gridCol w:w="2198"/>
      </w:tblGrid>
      <w:tr w14:paraId="33CFE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071" w:type="dxa"/>
            <w:vAlign w:val="center"/>
          </w:tcPr>
          <w:p w14:paraId="35CF5A52">
            <w:pPr>
              <w:jc w:val="center"/>
              <w:rPr>
                <w:rFonts w:hint="eastAsia" w:ascii="华文新魏" w:hAnsi="华文新魏" w:eastAsia="华文新魏" w:cs="华文新魏"/>
                <w:color w:val="000000"/>
                <w:sz w:val="21"/>
                <w:szCs w:val="21"/>
              </w:rPr>
            </w:pPr>
            <w:r>
              <w:rPr>
                <w:rFonts w:hint="eastAsia" w:ascii="华文新魏" w:hAnsi="华文新魏" w:eastAsia="华文新魏" w:cs="华文新魏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343" w:type="dxa"/>
            <w:gridSpan w:val="3"/>
            <w:vAlign w:val="center"/>
          </w:tcPr>
          <w:p w14:paraId="581DBC83">
            <w:pPr>
              <w:rPr>
                <w:rFonts w:asciiTheme="majorEastAsia" w:hAnsiTheme="majorEastAsia" w:eastAsiaTheme="majorEastAsia"/>
                <w:bCs/>
              </w:rPr>
            </w:pPr>
          </w:p>
        </w:tc>
      </w:tr>
      <w:tr w14:paraId="5BA17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071" w:type="dxa"/>
            <w:vAlign w:val="center"/>
          </w:tcPr>
          <w:p w14:paraId="27F6C78F">
            <w:pPr>
              <w:jc w:val="center"/>
              <w:rPr>
                <w:rFonts w:hint="eastAsia" w:ascii="华文新魏" w:hAnsi="华文新魏" w:eastAsia="华文新魏" w:cs="华文新魏"/>
                <w:color w:val="000000"/>
                <w:sz w:val="21"/>
                <w:szCs w:val="21"/>
              </w:rPr>
            </w:pPr>
            <w:r>
              <w:rPr>
                <w:rFonts w:hint="eastAsia" w:ascii="华文新魏" w:hAnsi="华文新魏" w:eastAsia="华文新魏" w:cs="华文新魏"/>
                <w:color w:val="000000"/>
                <w:sz w:val="21"/>
                <w:szCs w:val="21"/>
              </w:rPr>
              <w:t>项目来源</w:t>
            </w:r>
          </w:p>
        </w:tc>
        <w:tc>
          <w:tcPr>
            <w:tcW w:w="7343" w:type="dxa"/>
            <w:gridSpan w:val="3"/>
            <w:vAlign w:val="center"/>
          </w:tcPr>
          <w:p w14:paraId="33260305">
            <w:pPr>
              <w:rPr>
                <w:rFonts w:asciiTheme="minorEastAsia" w:hAnsiTheme="minorEastAsia" w:eastAsiaTheme="minorEastAsia"/>
                <w:bCs/>
              </w:rPr>
            </w:pPr>
          </w:p>
        </w:tc>
      </w:tr>
      <w:tr w14:paraId="78816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071" w:type="dxa"/>
            <w:vAlign w:val="center"/>
          </w:tcPr>
          <w:p w14:paraId="3B614B3A">
            <w:pPr>
              <w:jc w:val="center"/>
              <w:rPr>
                <w:rFonts w:hint="eastAsia" w:ascii="华文新魏" w:hAnsi="华文新魏" w:eastAsia="华文新魏" w:cs="华文新魏"/>
                <w:color w:val="000000"/>
                <w:sz w:val="21"/>
                <w:szCs w:val="21"/>
              </w:rPr>
            </w:pPr>
            <w:r>
              <w:rPr>
                <w:rFonts w:hint="eastAsia" w:ascii="华文新魏" w:hAnsi="华文新魏" w:eastAsia="华文新魏" w:cs="华文新魏"/>
                <w:color w:val="000000"/>
                <w:sz w:val="21"/>
                <w:szCs w:val="21"/>
              </w:rPr>
              <w:t>项目批件号</w:t>
            </w:r>
          </w:p>
        </w:tc>
        <w:tc>
          <w:tcPr>
            <w:tcW w:w="7343" w:type="dxa"/>
            <w:gridSpan w:val="3"/>
            <w:vAlign w:val="center"/>
          </w:tcPr>
          <w:p w14:paraId="3780BA72"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68D35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071" w:type="dxa"/>
            <w:vAlign w:val="center"/>
          </w:tcPr>
          <w:p w14:paraId="1E7A105C">
            <w:pPr>
              <w:jc w:val="center"/>
              <w:rPr>
                <w:rFonts w:hint="eastAsia" w:ascii="华文新魏" w:hAnsi="华文新魏" w:eastAsia="华文新魏" w:cs="华文新魏"/>
                <w:color w:val="000000"/>
                <w:sz w:val="21"/>
                <w:szCs w:val="21"/>
              </w:rPr>
            </w:pPr>
            <w:r>
              <w:rPr>
                <w:rFonts w:hint="eastAsia" w:ascii="华文新魏" w:hAnsi="华文新魏" w:eastAsia="华文新魏" w:cs="华文新魏"/>
                <w:color w:val="000000"/>
                <w:sz w:val="21"/>
                <w:szCs w:val="21"/>
              </w:rPr>
              <w:t>方案版本号</w:t>
            </w:r>
          </w:p>
        </w:tc>
        <w:tc>
          <w:tcPr>
            <w:tcW w:w="3030" w:type="dxa"/>
            <w:vAlign w:val="center"/>
          </w:tcPr>
          <w:p w14:paraId="3F914914"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38E33DCC">
            <w:pPr>
              <w:rPr>
                <w:rFonts w:hint="eastAsia" w:ascii="华文新魏" w:hAnsi="华文新魏" w:eastAsia="华文新魏" w:cs="华文新魏"/>
                <w:color w:val="000000"/>
                <w:szCs w:val="21"/>
              </w:rPr>
            </w:pPr>
            <w:r>
              <w:rPr>
                <w:rFonts w:hint="eastAsia" w:ascii="华文新魏" w:hAnsi="华文新魏" w:eastAsia="华文新魏" w:cs="华文新魏"/>
                <w:color w:val="000000"/>
                <w:szCs w:val="21"/>
              </w:rPr>
              <w:t>方案版本日期</w:t>
            </w:r>
          </w:p>
        </w:tc>
        <w:tc>
          <w:tcPr>
            <w:tcW w:w="2198" w:type="dxa"/>
            <w:vAlign w:val="center"/>
          </w:tcPr>
          <w:p w14:paraId="3255B679"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1A150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071" w:type="dxa"/>
            <w:vAlign w:val="center"/>
          </w:tcPr>
          <w:p w14:paraId="274480DD">
            <w:pPr>
              <w:jc w:val="center"/>
              <w:rPr>
                <w:rFonts w:hint="eastAsia" w:ascii="华文新魏" w:hAnsi="华文新魏" w:eastAsia="华文新魏" w:cs="华文新魏"/>
                <w:color w:val="000000"/>
                <w:sz w:val="21"/>
                <w:szCs w:val="21"/>
              </w:rPr>
            </w:pPr>
            <w:r>
              <w:rPr>
                <w:rFonts w:hint="eastAsia" w:ascii="华文新魏" w:hAnsi="华文新魏" w:eastAsia="华文新魏" w:cs="华文新魏"/>
                <w:color w:val="000000"/>
                <w:sz w:val="21"/>
                <w:szCs w:val="21"/>
              </w:rPr>
              <w:t>知情同意书版本号</w:t>
            </w:r>
          </w:p>
        </w:tc>
        <w:tc>
          <w:tcPr>
            <w:tcW w:w="3030" w:type="dxa"/>
            <w:vAlign w:val="center"/>
          </w:tcPr>
          <w:p w14:paraId="404216A0"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6284412A">
            <w:pPr>
              <w:rPr>
                <w:rFonts w:hint="eastAsia" w:ascii="华文新魏" w:hAnsi="华文新魏" w:eastAsia="华文新魏" w:cs="华文新魏"/>
                <w:color w:val="000000"/>
                <w:szCs w:val="21"/>
              </w:rPr>
            </w:pPr>
            <w:r>
              <w:rPr>
                <w:rFonts w:hint="eastAsia" w:ascii="华文新魏" w:hAnsi="华文新魏" w:eastAsia="华文新魏" w:cs="华文新魏"/>
                <w:color w:val="000000"/>
                <w:szCs w:val="21"/>
              </w:rPr>
              <w:t>知情同意书版本日期</w:t>
            </w:r>
          </w:p>
        </w:tc>
        <w:tc>
          <w:tcPr>
            <w:tcW w:w="2198" w:type="dxa"/>
            <w:vAlign w:val="center"/>
          </w:tcPr>
          <w:p w14:paraId="5758EEE1"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7E104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071" w:type="dxa"/>
            <w:vAlign w:val="center"/>
          </w:tcPr>
          <w:p w14:paraId="77797852">
            <w:pPr>
              <w:jc w:val="center"/>
              <w:rPr>
                <w:rFonts w:hint="eastAsia" w:ascii="华文新魏" w:hAnsi="华文新魏" w:eastAsia="华文新魏" w:cs="华文新魏"/>
                <w:color w:val="000000"/>
                <w:sz w:val="21"/>
                <w:szCs w:val="21"/>
              </w:rPr>
            </w:pPr>
            <w:r>
              <w:rPr>
                <w:rFonts w:hint="eastAsia" w:ascii="华文新魏" w:hAnsi="华文新魏" w:eastAsia="华文新魏" w:cs="华文新魏"/>
                <w:color w:val="000000"/>
                <w:sz w:val="21"/>
                <w:szCs w:val="21"/>
              </w:rPr>
              <w:t>组长单位</w:t>
            </w:r>
          </w:p>
        </w:tc>
        <w:tc>
          <w:tcPr>
            <w:tcW w:w="3030" w:type="dxa"/>
            <w:vAlign w:val="center"/>
          </w:tcPr>
          <w:p w14:paraId="67102115"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2619E965">
            <w:pPr>
              <w:rPr>
                <w:rFonts w:hint="eastAsia" w:ascii="华文新魏" w:hAnsi="华文新魏" w:eastAsia="华文新魏" w:cs="华文新魏"/>
                <w:color w:val="000000"/>
                <w:szCs w:val="21"/>
              </w:rPr>
            </w:pPr>
            <w:r>
              <w:rPr>
                <w:rFonts w:hint="eastAsia" w:ascii="华文新魏" w:hAnsi="华文新魏" w:eastAsia="华文新魏" w:cs="华文新魏"/>
                <w:color w:val="000000"/>
                <w:szCs w:val="21"/>
              </w:rPr>
              <w:t>组长单位主要研究者</w:t>
            </w:r>
          </w:p>
        </w:tc>
        <w:tc>
          <w:tcPr>
            <w:tcW w:w="2198" w:type="dxa"/>
            <w:vAlign w:val="center"/>
          </w:tcPr>
          <w:p w14:paraId="53E6BCCB"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0C99E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071" w:type="dxa"/>
            <w:vAlign w:val="center"/>
          </w:tcPr>
          <w:p w14:paraId="79D3F6C3">
            <w:pPr>
              <w:jc w:val="center"/>
              <w:rPr>
                <w:rFonts w:hint="eastAsia" w:ascii="华文新魏" w:hAnsi="华文新魏" w:eastAsia="华文新魏" w:cs="华文新魏"/>
                <w:color w:val="000000"/>
                <w:sz w:val="21"/>
                <w:szCs w:val="21"/>
              </w:rPr>
            </w:pPr>
            <w:r>
              <w:rPr>
                <w:rFonts w:hint="eastAsia" w:ascii="华文新魏" w:hAnsi="华文新魏" w:eastAsia="华文新魏" w:cs="华文新魏"/>
                <w:color w:val="000000"/>
                <w:sz w:val="21"/>
                <w:szCs w:val="21"/>
              </w:rPr>
              <w:t>参加单位</w:t>
            </w:r>
          </w:p>
        </w:tc>
        <w:tc>
          <w:tcPr>
            <w:tcW w:w="7343" w:type="dxa"/>
            <w:gridSpan w:val="3"/>
            <w:vAlign w:val="center"/>
          </w:tcPr>
          <w:p w14:paraId="1790674F"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6932F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071" w:type="dxa"/>
            <w:vAlign w:val="center"/>
          </w:tcPr>
          <w:p w14:paraId="61E0C5DD">
            <w:pPr>
              <w:jc w:val="center"/>
              <w:rPr>
                <w:rFonts w:hint="eastAsia" w:ascii="华文新魏" w:hAnsi="华文新魏" w:eastAsia="华文新魏" w:cs="华文新魏"/>
                <w:color w:val="000000"/>
                <w:sz w:val="21"/>
                <w:szCs w:val="21"/>
              </w:rPr>
            </w:pPr>
            <w:r>
              <w:rPr>
                <w:rFonts w:hint="eastAsia" w:ascii="华文新魏" w:hAnsi="华文新魏" w:eastAsia="华文新魏" w:cs="华文新魏"/>
                <w:color w:val="000000"/>
                <w:sz w:val="21"/>
                <w:szCs w:val="21"/>
              </w:rPr>
              <w:t>申办者</w:t>
            </w:r>
          </w:p>
        </w:tc>
        <w:tc>
          <w:tcPr>
            <w:tcW w:w="7343" w:type="dxa"/>
            <w:gridSpan w:val="3"/>
            <w:vAlign w:val="center"/>
          </w:tcPr>
          <w:p w14:paraId="525571A2"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08F76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071" w:type="dxa"/>
            <w:vAlign w:val="center"/>
          </w:tcPr>
          <w:p w14:paraId="24A2E482">
            <w:pPr>
              <w:jc w:val="center"/>
              <w:rPr>
                <w:rFonts w:hint="eastAsia" w:ascii="华文新魏" w:hAnsi="华文新魏" w:eastAsia="华文新魏" w:cs="华文新魏"/>
                <w:color w:val="000000"/>
                <w:sz w:val="21"/>
                <w:szCs w:val="21"/>
              </w:rPr>
            </w:pPr>
            <w:r>
              <w:rPr>
                <w:rFonts w:hint="eastAsia" w:ascii="华文新魏" w:hAnsi="华文新魏" w:eastAsia="华文新魏" w:cs="华文新魏"/>
                <w:color w:val="000000"/>
                <w:sz w:val="21"/>
                <w:szCs w:val="21"/>
              </w:rPr>
              <w:t>合同</w:t>
            </w:r>
            <w:r>
              <w:rPr>
                <w:rFonts w:hint="eastAsia" w:ascii="华文新魏" w:hAnsi="华文新魏" w:eastAsia="华文新魏" w:cs="华文新魏"/>
                <w:color w:val="000000"/>
                <w:sz w:val="21"/>
                <w:szCs w:val="21"/>
                <w:lang w:val="en-US" w:eastAsia="zh-CN"/>
              </w:rPr>
              <w:t>组织</w:t>
            </w:r>
            <w:r>
              <w:rPr>
                <w:rFonts w:hint="eastAsia" w:ascii="华文新魏" w:hAnsi="华文新魏" w:eastAsia="华文新魏" w:cs="华文新魏"/>
                <w:color w:val="000000"/>
                <w:sz w:val="21"/>
                <w:szCs w:val="21"/>
              </w:rPr>
              <w:t>（CRO）</w:t>
            </w:r>
          </w:p>
        </w:tc>
        <w:tc>
          <w:tcPr>
            <w:tcW w:w="7343" w:type="dxa"/>
            <w:gridSpan w:val="3"/>
            <w:vAlign w:val="center"/>
          </w:tcPr>
          <w:p w14:paraId="02C1090A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2DC78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071" w:type="dxa"/>
            <w:vAlign w:val="center"/>
          </w:tcPr>
          <w:p w14:paraId="46EA17D9">
            <w:pPr>
              <w:jc w:val="center"/>
              <w:rPr>
                <w:rFonts w:hint="eastAsia" w:ascii="华文新魏" w:hAnsi="华文新魏" w:eastAsia="华文新魏" w:cs="华文新魏"/>
                <w:color w:val="000000"/>
                <w:sz w:val="21"/>
                <w:szCs w:val="21"/>
              </w:rPr>
            </w:pPr>
            <w:r>
              <w:rPr>
                <w:rFonts w:hint="eastAsia" w:ascii="华文新魏" w:hAnsi="华文新魏" w:eastAsia="华文新魏" w:cs="华文新魏"/>
                <w:color w:val="000000"/>
                <w:sz w:val="21"/>
                <w:szCs w:val="21"/>
              </w:rPr>
              <w:t>本中心承担科室</w:t>
            </w:r>
          </w:p>
        </w:tc>
        <w:tc>
          <w:tcPr>
            <w:tcW w:w="3030" w:type="dxa"/>
            <w:vAlign w:val="center"/>
          </w:tcPr>
          <w:p w14:paraId="02D54D25">
            <w:pPr>
              <w:rPr>
                <w:rFonts w:asciiTheme="minorEastAsia" w:hAnsiTheme="minorEastAsia" w:eastAsiaTheme="minorEastAsia"/>
                <w:bCs/>
                <w:color w:val="000000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00B60FE7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华文新魏" w:hAnsi="华文新魏" w:eastAsia="华文新魏" w:cs="华文新魏"/>
                <w:color w:val="000000"/>
                <w:szCs w:val="21"/>
              </w:rPr>
              <w:t>本中心主要研究者</w:t>
            </w:r>
          </w:p>
        </w:tc>
        <w:tc>
          <w:tcPr>
            <w:tcW w:w="2198" w:type="dxa"/>
            <w:vAlign w:val="center"/>
          </w:tcPr>
          <w:p w14:paraId="44F38DA6">
            <w:pPr>
              <w:rPr>
                <w:rFonts w:asciiTheme="minorEastAsia" w:hAnsiTheme="minorEastAsia" w:eastAsiaTheme="minorEastAsia"/>
                <w:bCs/>
                <w:color w:val="000000"/>
                <w:szCs w:val="21"/>
              </w:rPr>
            </w:pPr>
          </w:p>
        </w:tc>
      </w:tr>
    </w:tbl>
    <w:p w14:paraId="5D2DAC10">
      <w:pPr>
        <w:spacing w:line="264" w:lineRule="auto"/>
        <w:rPr>
          <w:rFonts w:ascii="宋体" w:hAnsi="宋体" w:cs="宋体"/>
          <w:b/>
          <w:bCs/>
          <w:szCs w:val="21"/>
        </w:rPr>
      </w:pP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研究信息</w:t>
      </w:r>
    </w:p>
    <w:p w14:paraId="7BFC3AA9">
      <w:pPr>
        <w:numPr>
          <w:ilvl w:val="0"/>
          <w:numId w:val="1"/>
        </w:numPr>
        <w:spacing w:line="264" w:lineRule="auto"/>
        <w:ind w:left="420" w:leftChars="0" w:hanging="42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方案设计类型</w:t>
      </w:r>
    </w:p>
    <w:p w14:paraId="43F55986">
      <w:pPr>
        <w:numPr>
          <w:ilvl w:val="0"/>
          <w:numId w:val="2"/>
        </w:numPr>
        <w:spacing w:line="264" w:lineRule="auto"/>
        <w:ind w:left="630" w:leftChars="0" w:hanging="42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□实验性研究</w:t>
      </w:r>
    </w:p>
    <w:p w14:paraId="0134DF91">
      <w:pPr>
        <w:numPr>
          <w:ilvl w:val="0"/>
          <w:numId w:val="2"/>
        </w:numPr>
        <w:spacing w:line="264" w:lineRule="auto"/>
        <w:ind w:left="630" w:leftChars="0" w:hanging="42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□观察性研究：□回顾性分析，□前瞻性研究</w:t>
      </w:r>
    </w:p>
    <w:p w14:paraId="443AE947">
      <w:pPr>
        <w:numPr>
          <w:ilvl w:val="0"/>
          <w:numId w:val="3"/>
        </w:numPr>
        <w:spacing w:line="264" w:lineRule="auto"/>
        <w:ind w:left="420" w:leftChars="0" w:hanging="42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研究信息</w:t>
      </w:r>
    </w:p>
    <w:p w14:paraId="08E348AB">
      <w:pPr>
        <w:numPr>
          <w:ilvl w:val="0"/>
          <w:numId w:val="2"/>
        </w:numPr>
        <w:spacing w:line="264" w:lineRule="auto"/>
        <w:ind w:left="630" w:leftChars="0" w:hanging="42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资金来源：□企业，□政府，□学术团体，□本单位，□自筹</w:t>
      </w:r>
    </w:p>
    <w:p w14:paraId="07EFD6F7">
      <w:pPr>
        <w:numPr>
          <w:ilvl w:val="0"/>
          <w:numId w:val="2"/>
        </w:numPr>
        <w:spacing w:line="264" w:lineRule="auto"/>
        <w:ind w:left="630" w:leftChars="0" w:hanging="42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数据与安全监察委员会：□有，□无</w:t>
      </w:r>
    </w:p>
    <w:p w14:paraId="3C041902">
      <w:pPr>
        <w:numPr>
          <w:ilvl w:val="0"/>
          <w:numId w:val="2"/>
        </w:numPr>
        <w:spacing w:line="264" w:lineRule="auto"/>
        <w:ind w:left="630" w:leftChars="0" w:hanging="42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其他伦理委员会对该项目的否定性或提前中止的决定：□无，□有→请提交相关文件</w:t>
      </w:r>
    </w:p>
    <w:p w14:paraId="0B114606">
      <w:pPr>
        <w:numPr>
          <w:ilvl w:val="0"/>
          <w:numId w:val="2"/>
        </w:numPr>
        <w:spacing w:line="264" w:lineRule="auto"/>
        <w:ind w:left="630" w:leftChars="0" w:hanging="42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研究需要使用人体生物标本：□否，□是→填写下列选项：</w:t>
      </w:r>
    </w:p>
    <w:p w14:paraId="06EA8A3B">
      <w:pPr>
        <w:numPr>
          <w:ilvl w:val="0"/>
          <w:numId w:val="4"/>
        </w:numPr>
        <w:spacing w:line="264" w:lineRule="auto"/>
        <w:ind w:left="840" w:leftChars="0" w:hanging="42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采集生物标本：□是，□否</w:t>
      </w:r>
    </w:p>
    <w:p w14:paraId="3F2E176E">
      <w:pPr>
        <w:numPr>
          <w:ilvl w:val="0"/>
          <w:numId w:val="4"/>
        </w:numPr>
        <w:spacing w:line="264" w:lineRule="auto"/>
        <w:ind w:left="840" w:leftChars="0" w:hanging="42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利用以往保存的生物标本：□是，□否</w:t>
      </w:r>
    </w:p>
    <w:p w14:paraId="261C6A9F">
      <w:pPr>
        <w:numPr>
          <w:ilvl w:val="0"/>
          <w:numId w:val="5"/>
        </w:numPr>
        <w:spacing w:line="264" w:lineRule="auto"/>
        <w:ind w:left="630" w:leftChars="0" w:hanging="42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研究干预超出产品说明书范围，没有获得行政监管部门的批准：□不适用，□否，□是→填写下列选项：</w:t>
      </w:r>
    </w:p>
    <w:p w14:paraId="0B5062DC">
      <w:pPr>
        <w:numPr>
          <w:ilvl w:val="0"/>
          <w:numId w:val="6"/>
        </w:numPr>
        <w:spacing w:line="264" w:lineRule="auto"/>
        <w:ind w:left="840" w:leftChars="0" w:hanging="42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研究结果是否用于注册或修改说明书：□是，□否</w:t>
      </w:r>
    </w:p>
    <w:p w14:paraId="7B2EB13C">
      <w:pPr>
        <w:numPr>
          <w:ilvl w:val="0"/>
          <w:numId w:val="6"/>
        </w:numPr>
        <w:spacing w:line="264" w:lineRule="auto"/>
        <w:ind w:left="840" w:leftChars="0" w:hanging="42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研究是否用于产品的广告：□是，□否</w:t>
      </w:r>
    </w:p>
    <w:p w14:paraId="41DDE97E">
      <w:pPr>
        <w:numPr>
          <w:ilvl w:val="0"/>
          <w:numId w:val="6"/>
        </w:numPr>
        <w:spacing w:line="264" w:lineRule="auto"/>
        <w:ind w:left="840" w:leftChars="0" w:hanging="42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超出说明书使用该产品，是否显著增加了风险：□是，□否</w:t>
      </w:r>
    </w:p>
    <w:p w14:paraId="60AB91EA">
      <w:pPr>
        <w:numPr>
          <w:ilvl w:val="0"/>
          <w:numId w:val="5"/>
        </w:numPr>
        <w:spacing w:line="264" w:lineRule="auto"/>
        <w:ind w:left="630" w:leftChars="0" w:hanging="42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医疗器械的类别：□</w:t>
      </w:r>
      <w:r>
        <w:rPr>
          <w:rFonts w:hint="default" w:ascii="Times New Roman" w:hAnsi="Times New Roman" w:eastAsia="微软雅黑" w:cs="Times New Roman"/>
          <w:szCs w:val="21"/>
        </w:rPr>
        <w:t>Ⅰ</w:t>
      </w:r>
      <w:r>
        <w:rPr>
          <w:rFonts w:hint="default" w:ascii="Times New Roman" w:hAnsi="Times New Roman" w:cs="Times New Roman"/>
          <w:szCs w:val="21"/>
        </w:rPr>
        <w:t>类</w:t>
      </w:r>
      <w:r>
        <w:rPr>
          <w:rFonts w:hint="eastAsia" w:ascii="宋体" w:hAnsi="宋体" w:cs="宋体"/>
          <w:szCs w:val="21"/>
        </w:rPr>
        <w:t>，□</w:t>
      </w:r>
      <w:r>
        <w:rPr>
          <w:rFonts w:hint="default" w:ascii="Times New Roman" w:hAnsi="Times New Roman" w:eastAsia="微软雅黑" w:cs="Times New Roman"/>
          <w:szCs w:val="21"/>
        </w:rPr>
        <w:t>Ⅱ</w:t>
      </w:r>
      <w:r>
        <w:rPr>
          <w:rFonts w:hint="eastAsia" w:ascii="宋体" w:hAnsi="宋体" w:cs="宋体"/>
          <w:szCs w:val="21"/>
        </w:rPr>
        <w:t>类，□</w:t>
      </w:r>
      <w:r>
        <w:rPr>
          <w:rFonts w:hint="default" w:ascii="Times New Roman" w:hAnsi="Times New Roman" w:eastAsia="微软雅黑" w:cs="Times New Roman"/>
          <w:szCs w:val="21"/>
        </w:rPr>
        <w:t>Ⅲ</w:t>
      </w:r>
      <w:r>
        <w:rPr>
          <w:rFonts w:hint="eastAsia" w:ascii="宋体" w:hAnsi="宋体" w:cs="宋体"/>
          <w:szCs w:val="21"/>
        </w:rPr>
        <w:t>类，□体外诊断试剂</w:t>
      </w:r>
    </w:p>
    <w:p w14:paraId="5EB3B25A">
      <w:pPr>
        <w:numPr>
          <w:ilvl w:val="0"/>
          <w:numId w:val="7"/>
        </w:numPr>
        <w:spacing w:line="264" w:lineRule="auto"/>
        <w:ind w:left="420" w:leftChars="0" w:hanging="42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风险与获益</w:t>
      </w:r>
    </w:p>
    <w:p w14:paraId="66505DBF">
      <w:pPr>
        <w:numPr>
          <w:ilvl w:val="0"/>
          <w:numId w:val="8"/>
        </w:numPr>
        <w:spacing w:line="264" w:lineRule="auto"/>
        <w:ind w:left="630" w:leftChars="0" w:hanging="42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研究所涉风险是否大于最小风险：</w:t>
      </w:r>
      <w:r>
        <w:rPr>
          <w:rFonts w:hint="eastAsia" w:ascii="宋体" w:hAnsi="宋体" w:cs="宋体"/>
          <w:szCs w:val="21"/>
        </w:rPr>
        <w:t>□</w:t>
      </w:r>
      <w:r>
        <w:rPr>
          <w:rFonts w:hint="eastAsia" w:ascii="宋体" w:hAnsi="宋体" w:cs="宋体"/>
          <w:szCs w:val="21"/>
          <w:lang w:val="en-US" w:eastAsia="zh-CN"/>
        </w:rPr>
        <w:t>否；</w:t>
      </w:r>
      <w:r>
        <w:rPr>
          <w:rFonts w:hint="eastAsia" w:ascii="宋体" w:hAnsi="宋体" w:cs="宋体"/>
          <w:szCs w:val="21"/>
        </w:rPr>
        <w:t>□</w:t>
      </w:r>
      <w:r>
        <w:rPr>
          <w:rFonts w:hint="eastAsia" w:ascii="宋体" w:hAnsi="宋体" w:cs="宋体"/>
          <w:szCs w:val="21"/>
          <w:lang w:val="en-US" w:eastAsia="zh-CN"/>
        </w:rPr>
        <w:t>是，请陈述</w:t>
      </w:r>
      <w:r>
        <w:rPr>
          <w:rFonts w:hint="eastAsia" w:eastAsia="宋体"/>
          <w:szCs w:val="21"/>
          <w:vertAlign w:val="baseline"/>
          <w:lang w:val="en-US" w:eastAsia="zh-CN"/>
        </w:rPr>
        <w:t>令人信服的、科学合理的方法学理由</w:t>
      </w:r>
      <w:r>
        <w:rPr>
          <w:rFonts w:hint="eastAsia"/>
          <w:szCs w:val="21"/>
          <w:vertAlign w:val="baseline"/>
          <w:lang w:val="en-US" w:eastAsia="zh-CN"/>
        </w:rPr>
        <w:t>：</w:t>
      </w:r>
    </w:p>
    <w:p w14:paraId="3684603F">
      <w:pPr>
        <w:numPr>
          <w:numId w:val="0"/>
        </w:numPr>
        <w:spacing w:line="264" w:lineRule="auto"/>
        <w:ind w:left="210" w:leftChars="0"/>
        <w:rPr>
          <w:rFonts w:hint="eastAsia"/>
          <w:szCs w:val="21"/>
          <w:vertAlign w:val="baseline"/>
          <w:lang w:val="en-US" w:eastAsia="zh-CN"/>
        </w:rPr>
      </w:pPr>
    </w:p>
    <w:p w14:paraId="04F0C769">
      <w:pPr>
        <w:numPr>
          <w:numId w:val="0"/>
        </w:numPr>
        <w:spacing w:line="264" w:lineRule="auto"/>
        <w:ind w:left="210" w:leftChars="0"/>
        <w:rPr>
          <w:rFonts w:hint="eastAsia"/>
          <w:szCs w:val="21"/>
          <w:vertAlign w:val="baseline"/>
          <w:lang w:val="en-US" w:eastAsia="zh-CN"/>
        </w:rPr>
      </w:pPr>
    </w:p>
    <w:p w14:paraId="4AD09DFF">
      <w:pPr>
        <w:numPr>
          <w:ilvl w:val="0"/>
          <w:numId w:val="9"/>
        </w:numPr>
        <w:spacing w:line="264" w:lineRule="auto"/>
        <w:ind w:left="420" w:leftChars="0" w:hanging="420" w:firstLineChars="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招募</w:t>
      </w:r>
      <w:r>
        <w:rPr>
          <w:rFonts w:hint="eastAsia" w:ascii="宋体" w:hAnsi="宋体" w:cs="宋体"/>
          <w:szCs w:val="21"/>
          <w:lang w:eastAsia="zh-CN"/>
        </w:rPr>
        <w:t>研究参与者</w:t>
      </w:r>
    </w:p>
    <w:p w14:paraId="3310FC1E">
      <w:pPr>
        <w:numPr>
          <w:ilvl w:val="0"/>
          <w:numId w:val="5"/>
        </w:numPr>
        <w:spacing w:line="264" w:lineRule="auto"/>
        <w:ind w:left="630" w:leftChars="0" w:hanging="420" w:firstLineChars="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谁负责招募：□医生，□研究者，□研究助理，□研究护士，□其他：</w:t>
      </w:r>
      <w:r>
        <w:rPr>
          <w:rFonts w:hint="eastAsia" w:ascii="宋体" w:hAnsi="宋体" w:cs="宋体"/>
          <w:szCs w:val="21"/>
          <w:u w:val="single"/>
        </w:rPr>
        <w:t xml:space="preserve">      </w:t>
      </w:r>
    </w:p>
    <w:p w14:paraId="6615D1B5">
      <w:pPr>
        <w:numPr>
          <w:ilvl w:val="0"/>
          <w:numId w:val="10"/>
        </w:numPr>
        <w:spacing w:line="264" w:lineRule="auto"/>
        <w:ind w:left="840" w:leftChars="0" w:hanging="420" w:firstLineChars="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  <w:u w:val="none"/>
          <w:lang w:val="en-US" w:eastAsia="zh-CN"/>
        </w:rPr>
        <w:t>招募程序是否对研究参与者存在胁迫或不正当影响（例如：患者与临床医生之间存在依赖关系）：</w:t>
      </w:r>
      <w:r>
        <w:rPr>
          <w:rFonts w:hint="eastAsia" w:ascii="宋体" w:hAnsi="宋体" w:cs="宋体"/>
          <w:szCs w:val="21"/>
        </w:rPr>
        <w:t>□是，□否</w:t>
      </w:r>
    </w:p>
    <w:p w14:paraId="5FA801B2">
      <w:pPr>
        <w:numPr>
          <w:ilvl w:val="0"/>
          <w:numId w:val="5"/>
        </w:numPr>
        <w:spacing w:line="264" w:lineRule="auto"/>
        <w:ind w:left="630" w:leftChars="0" w:hanging="420" w:firstLineChars="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招募方式：□广告，□个人联系，□数据库，□中介，□其他：</w:t>
      </w:r>
      <w:r>
        <w:rPr>
          <w:rFonts w:hint="eastAsia" w:ascii="宋体" w:hAnsi="宋体" w:cs="宋体"/>
          <w:szCs w:val="21"/>
          <w:u w:val="single"/>
        </w:rPr>
        <w:t xml:space="preserve">      </w:t>
      </w:r>
    </w:p>
    <w:p w14:paraId="340BC594">
      <w:pPr>
        <w:numPr>
          <w:ilvl w:val="0"/>
          <w:numId w:val="5"/>
        </w:numPr>
        <w:spacing w:line="264" w:lineRule="auto"/>
        <w:ind w:left="630" w:leftChars="0" w:hanging="42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招募人群特征：□健康者，□患者，□弱势群体，</w:t>
      </w:r>
      <w:r>
        <w:rPr>
          <w:rFonts w:hint="eastAsia" w:ascii="宋体" w:hAnsi="宋体" w:cs="宋体"/>
          <w:szCs w:val="21"/>
          <w:lang w:eastAsia="zh-CN"/>
        </w:rPr>
        <w:t>□</w:t>
      </w:r>
      <w:r>
        <w:rPr>
          <w:rFonts w:hint="eastAsia" w:ascii="宋体" w:hAnsi="宋体" w:cs="宋体"/>
          <w:szCs w:val="21"/>
        </w:rPr>
        <w:t>孕妇</w:t>
      </w:r>
    </w:p>
    <w:p w14:paraId="7A32C53D">
      <w:pPr>
        <w:numPr>
          <w:ilvl w:val="0"/>
          <w:numId w:val="11"/>
        </w:numPr>
        <w:spacing w:line="264" w:lineRule="auto"/>
        <w:ind w:left="840" w:leftChars="0" w:hanging="42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弱势群体的特征（选择弱势群体，填写选项）：□儿童/未成年人，□</w:t>
      </w:r>
      <w:r>
        <w:rPr>
          <w:rFonts w:hint="eastAsia" w:ascii="宋体" w:hAnsi="宋体" w:cs="宋体"/>
          <w:szCs w:val="21"/>
          <w:lang w:val="en-US" w:eastAsia="zh-CN"/>
        </w:rPr>
        <w:t>75岁以上老人，</w:t>
      </w:r>
      <w:r>
        <w:rPr>
          <w:rFonts w:hint="eastAsia" w:ascii="宋体" w:hAnsi="宋体" w:cs="宋体"/>
          <w:szCs w:val="21"/>
        </w:rPr>
        <w:t>□因认知障碍或健康状况而没有能力做出知情同意的成人，□申办者/研究者的雇员或学生，□教育/经济地位低下的人员，□疾病终末期患者，□囚犯或劳教人员，□其他：</w:t>
      </w:r>
      <w:r>
        <w:rPr>
          <w:rFonts w:hint="eastAsia" w:ascii="宋体" w:hAnsi="宋体" w:cs="宋体"/>
          <w:szCs w:val="21"/>
          <w:u w:val="single"/>
        </w:rPr>
        <w:t xml:space="preserve">      </w:t>
      </w:r>
    </w:p>
    <w:p w14:paraId="3EB8E1A5">
      <w:pPr>
        <w:numPr>
          <w:ilvl w:val="0"/>
          <w:numId w:val="11"/>
        </w:numPr>
        <w:spacing w:line="264" w:lineRule="auto"/>
        <w:ind w:left="840" w:leftChars="0" w:hanging="42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知情同意能力的评估方式（选择弱势群体，填写选项）：□临床判断，□量表，□仪器</w:t>
      </w:r>
      <w:r>
        <w:rPr>
          <w:rFonts w:hint="eastAsia" w:ascii="宋体" w:hAnsi="宋体" w:cs="宋体"/>
          <w:szCs w:val="21"/>
          <w:lang w:val="en-US" w:eastAsia="zh-CN"/>
        </w:rPr>
        <w:t>→知情同意签署人：</w:t>
      </w:r>
      <w:r>
        <w:rPr>
          <w:rFonts w:hint="eastAsia" w:ascii="宋体" w:hAnsi="宋体" w:cs="宋体"/>
          <w:szCs w:val="21"/>
          <w:lang w:eastAsia="zh-CN"/>
        </w:rPr>
        <w:t>□</w:t>
      </w:r>
      <w:r>
        <w:rPr>
          <w:rFonts w:hint="eastAsia" w:ascii="宋体" w:hAnsi="宋体" w:cs="宋体"/>
          <w:szCs w:val="21"/>
          <w:lang w:val="en-US" w:eastAsia="zh-CN"/>
        </w:rPr>
        <w:t>研究参与者本人，</w:t>
      </w:r>
      <w:r>
        <w:rPr>
          <w:rFonts w:hint="eastAsia" w:ascii="宋体" w:hAnsi="宋体" w:cs="宋体"/>
          <w:szCs w:val="21"/>
          <w:lang w:eastAsia="zh-CN"/>
        </w:rPr>
        <w:t>□</w:t>
      </w:r>
      <w:r>
        <w:rPr>
          <w:rFonts w:hint="eastAsia" w:ascii="宋体" w:hAnsi="宋体" w:cs="宋体"/>
          <w:szCs w:val="21"/>
          <w:lang w:val="en-US" w:eastAsia="zh-CN"/>
        </w:rPr>
        <w:t>研究参与者法定代表人</w:t>
      </w:r>
    </w:p>
    <w:p w14:paraId="06C4C334">
      <w:pPr>
        <w:numPr>
          <w:ilvl w:val="0"/>
          <w:numId w:val="11"/>
        </w:numPr>
        <w:spacing w:line="264" w:lineRule="auto"/>
        <w:ind w:left="840" w:leftChars="0" w:hanging="42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涉及孕妇研究的信息（选择孕妇，填写该选项）：□没有通过经济利益引诱其中止妊 娠，□研究人员不参与中止妊娠的决策，□研究人员不参与新生儿生存能力的判断</w:t>
      </w:r>
    </w:p>
    <w:p w14:paraId="630C0E7E">
      <w:pPr>
        <w:numPr>
          <w:ilvl w:val="0"/>
          <w:numId w:val="11"/>
        </w:numPr>
        <w:spacing w:line="264" w:lineRule="auto"/>
        <w:ind w:left="840" w:leftChars="0" w:hanging="42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涉及</w:t>
      </w:r>
      <w:r>
        <w:rPr>
          <w:rFonts w:hint="eastAsia" w:ascii="宋体" w:hAnsi="宋体" w:cs="宋体"/>
          <w:szCs w:val="21"/>
          <w:lang w:val="en-US" w:eastAsia="zh-CN"/>
        </w:rPr>
        <w:t>儿童</w:t>
      </w:r>
      <w:r>
        <w:rPr>
          <w:rFonts w:hint="eastAsia" w:ascii="宋体" w:hAnsi="宋体" w:cs="宋体"/>
          <w:szCs w:val="21"/>
        </w:rPr>
        <w:t>研究的信息（选择</w:t>
      </w:r>
      <w:r>
        <w:rPr>
          <w:rFonts w:hint="eastAsia" w:ascii="宋体" w:hAnsi="宋体" w:cs="宋体"/>
          <w:szCs w:val="21"/>
          <w:lang w:val="en-US" w:eastAsia="zh-CN"/>
        </w:rPr>
        <w:t>儿童</w:t>
      </w:r>
      <w:r>
        <w:rPr>
          <w:rFonts w:hint="eastAsia" w:ascii="宋体" w:hAnsi="宋体" w:cs="宋体"/>
          <w:szCs w:val="21"/>
        </w:rPr>
        <w:t>，填写该选项）：</w:t>
      </w:r>
      <w:r>
        <w:rPr>
          <w:rFonts w:hint="eastAsia" w:ascii="宋体" w:hAnsi="宋体" w:cs="宋体"/>
          <w:szCs w:val="21"/>
          <w:lang w:val="en-US" w:eastAsia="zh-CN"/>
        </w:rPr>
        <w:t>研</w:t>
      </w:r>
      <w:r>
        <w:rPr>
          <w:rFonts w:hint="default" w:ascii="Times New Roman" w:hAnsi="Times New Roman" w:cs="Times New Roman"/>
          <w:szCs w:val="21"/>
          <w:lang w:val="en-US" w:eastAsia="zh-CN"/>
        </w:rPr>
        <w:t>究是否涉及8</w:t>
      </w:r>
      <w:r>
        <w:rPr>
          <w:rFonts w:hint="eastAsia" w:ascii="宋体" w:hAnsi="宋体" w:cs="宋体"/>
          <w:szCs w:val="21"/>
          <w:lang w:val="en-US" w:eastAsia="zh-CN"/>
        </w:rPr>
        <w:t>岁以下儿童（包括婴幼儿）</w:t>
      </w:r>
      <w:r>
        <w:rPr>
          <w:rFonts w:hint="eastAsia" w:ascii="宋体" w:hAnsi="宋体" w:cs="宋体"/>
          <w:szCs w:val="21"/>
        </w:rPr>
        <w:t>□</w:t>
      </w:r>
      <w:r>
        <w:rPr>
          <w:rFonts w:hint="eastAsia" w:ascii="宋体" w:hAnsi="宋体" w:cs="宋体"/>
          <w:szCs w:val="21"/>
          <w:lang w:eastAsia="zh-CN"/>
        </w:rPr>
        <w:t>是</w:t>
      </w:r>
      <w:r>
        <w:rPr>
          <w:rFonts w:hint="eastAsia" w:ascii="宋体" w:hAnsi="宋体" w:cs="宋体"/>
          <w:szCs w:val="21"/>
        </w:rPr>
        <w:t>，□</w:t>
      </w:r>
      <w:r>
        <w:rPr>
          <w:rFonts w:hint="eastAsia" w:ascii="宋体" w:hAnsi="宋体" w:cs="宋体"/>
          <w:szCs w:val="21"/>
          <w:lang w:val="en-US" w:eastAsia="zh-CN"/>
        </w:rPr>
        <w:t>否；</w:t>
      </w:r>
      <w:r>
        <w:rPr>
          <w:rFonts w:hint="default" w:ascii="Times New Roman" w:hAnsi="Times New Roman" w:cs="Times New Roman"/>
          <w:szCs w:val="21"/>
          <w:lang w:val="en-US" w:eastAsia="zh-CN"/>
        </w:rPr>
        <w:t>8岁以</w:t>
      </w:r>
      <w:r>
        <w:rPr>
          <w:rFonts w:hint="eastAsia" w:ascii="宋体" w:hAnsi="宋体" w:cs="宋体"/>
          <w:szCs w:val="21"/>
          <w:lang w:val="en-US" w:eastAsia="zh-CN"/>
        </w:rPr>
        <w:t>上儿童是否设有单独的知情同意书？</w:t>
      </w:r>
      <w:r>
        <w:rPr>
          <w:rFonts w:hint="eastAsia" w:ascii="宋体" w:hAnsi="宋体" w:cs="宋体"/>
          <w:szCs w:val="21"/>
        </w:rPr>
        <w:t>□</w:t>
      </w:r>
      <w:r>
        <w:rPr>
          <w:rFonts w:hint="eastAsia" w:ascii="宋体" w:hAnsi="宋体" w:cs="宋体"/>
          <w:szCs w:val="21"/>
          <w:lang w:eastAsia="zh-CN"/>
        </w:rPr>
        <w:t>是</w:t>
      </w:r>
      <w:r>
        <w:rPr>
          <w:rFonts w:hint="eastAsia" w:ascii="宋体" w:hAnsi="宋体" w:cs="宋体"/>
          <w:szCs w:val="21"/>
        </w:rPr>
        <w:t>，□</w:t>
      </w:r>
      <w:r>
        <w:rPr>
          <w:rFonts w:hint="eastAsia" w:ascii="宋体" w:hAnsi="宋体" w:cs="宋体"/>
          <w:szCs w:val="21"/>
          <w:lang w:val="en-US" w:eastAsia="zh-CN"/>
        </w:rPr>
        <w:t>否</w:t>
      </w:r>
    </w:p>
    <w:p w14:paraId="06583644">
      <w:pPr>
        <w:numPr>
          <w:ilvl w:val="0"/>
          <w:numId w:val="11"/>
        </w:numPr>
        <w:spacing w:line="264" w:lineRule="auto"/>
        <w:ind w:left="840" w:leftChars="0" w:hanging="42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涉及</w:t>
      </w:r>
      <w:r>
        <w:rPr>
          <w:rFonts w:hint="default" w:ascii="Times New Roman" w:hAnsi="Times New Roman" w:cs="Times New Roman"/>
          <w:szCs w:val="21"/>
          <w:lang w:val="en-US" w:eastAsia="zh-CN"/>
        </w:rPr>
        <w:t>75岁以</w:t>
      </w:r>
      <w:r>
        <w:rPr>
          <w:rFonts w:hint="eastAsia" w:ascii="宋体" w:hAnsi="宋体" w:cs="宋体"/>
          <w:szCs w:val="21"/>
          <w:lang w:val="en-US" w:eastAsia="zh-CN"/>
        </w:rPr>
        <w:t>上老年人</w:t>
      </w:r>
      <w:r>
        <w:rPr>
          <w:rFonts w:hint="eastAsia" w:ascii="宋体" w:hAnsi="宋体" w:cs="宋体"/>
          <w:szCs w:val="21"/>
        </w:rPr>
        <w:t>研究的信息（选择</w:t>
      </w:r>
      <w:r>
        <w:rPr>
          <w:rFonts w:hint="default" w:ascii="Times New Roman" w:hAnsi="Times New Roman" w:cs="Times New Roman"/>
          <w:szCs w:val="21"/>
          <w:lang w:val="en-US" w:eastAsia="zh-CN"/>
        </w:rPr>
        <w:t>75岁</w:t>
      </w:r>
      <w:r>
        <w:rPr>
          <w:rFonts w:hint="eastAsia" w:ascii="宋体" w:hAnsi="宋体" w:cs="宋体"/>
          <w:szCs w:val="21"/>
          <w:lang w:val="en-US" w:eastAsia="zh-CN"/>
        </w:rPr>
        <w:t>以上老人</w:t>
      </w:r>
      <w:r>
        <w:rPr>
          <w:rFonts w:hint="eastAsia" w:ascii="宋体" w:hAnsi="宋体" w:cs="宋体"/>
          <w:szCs w:val="21"/>
        </w:rPr>
        <w:t>，填写该选项）</w:t>
      </w:r>
      <w:r>
        <w:rPr>
          <w:rFonts w:hint="eastAsia" w:ascii="宋体" w:hAnsi="宋体" w:cs="宋体"/>
          <w:szCs w:val="21"/>
          <w:lang w:eastAsia="zh-CN"/>
        </w:rPr>
        <w:t>：</w:t>
      </w:r>
      <w:r>
        <w:rPr>
          <w:rFonts w:hint="eastAsia" w:ascii="宋体" w:hAnsi="宋体" w:cs="宋体"/>
          <w:szCs w:val="21"/>
          <w:lang w:val="en-US" w:eastAsia="zh-CN"/>
        </w:rPr>
        <w:t>是否设计了有针对性的、妥当的安全保护措施和应急措施？</w:t>
      </w:r>
      <w:r>
        <w:rPr>
          <w:rFonts w:hint="eastAsia" w:ascii="宋体" w:hAnsi="宋体" w:cs="宋体"/>
          <w:szCs w:val="21"/>
        </w:rPr>
        <w:t>□</w:t>
      </w:r>
      <w:r>
        <w:rPr>
          <w:rFonts w:hint="eastAsia" w:ascii="宋体" w:hAnsi="宋体" w:cs="宋体"/>
          <w:szCs w:val="21"/>
          <w:lang w:eastAsia="zh-CN"/>
        </w:rPr>
        <w:t>是</w:t>
      </w:r>
      <w:r>
        <w:rPr>
          <w:rFonts w:hint="eastAsia" w:ascii="宋体" w:hAnsi="宋体" w:cs="宋体"/>
          <w:szCs w:val="21"/>
        </w:rPr>
        <w:t>，□</w:t>
      </w:r>
      <w:r>
        <w:rPr>
          <w:rFonts w:hint="eastAsia" w:ascii="宋体" w:hAnsi="宋体" w:cs="宋体"/>
          <w:szCs w:val="21"/>
          <w:lang w:val="en-US" w:eastAsia="zh-CN"/>
        </w:rPr>
        <w:t>否；知情同意签署人：</w:t>
      </w:r>
      <w:r>
        <w:rPr>
          <w:rFonts w:hint="eastAsia" w:ascii="宋体" w:hAnsi="宋体" w:cs="宋体"/>
          <w:szCs w:val="21"/>
          <w:lang w:eastAsia="zh-CN"/>
        </w:rPr>
        <w:t>□</w:t>
      </w:r>
      <w:r>
        <w:rPr>
          <w:rFonts w:hint="eastAsia" w:ascii="宋体" w:hAnsi="宋体" w:cs="宋体"/>
          <w:szCs w:val="21"/>
          <w:lang w:val="en-US" w:eastAsia="zh-CN"/>
        </w:rPr>
        <w:t>研究参与者本人，</w:t>
      </w:r>
      <w:r>
        <w:rPr>
          <w:rFonts w:hint="eastAsia" w:ascii="宋体" w:hAnsi="宋体" w:cs="宋体"/>
          <w:szCs w:val="21"/>
          <w:lang w:eastAsia="zh-CN"/>
        </w:rPr>
        <w:t>□</w:t>
      </w:r>
      <w:r>
        <w:rPr>
          <w:rFonts w:hint="eastAsia" w:ascii="宋体" w:hAnsi="宋体" w:cs="宋体"/>
          <w:szCs w:val="21"/>
          <w:lang w:val="en-US" w:eastAsia="zh-CN"/>
        </w:rPr>
        <w:t>研究参与者法定代表人</w:t>
      </w:r>
    </w:p>
    <w:p w14:paraId="608167C6">
      <w:pPr>
        <w:numPr>
          <w:ilvl w:val="0"/>
          <w:numId w:val="5"/>
        </w:numPr>
        <w:spacing w:line="264" w:lineRule="auto"/>
        <w:ind w:left="630" w:leftChars="0" w:hanging="42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eastAsia="zh-CN"/>
        </w:rPr>
        <w:t>研究参与者</w:t>
      </w:r>
      <w:r>
        <w:rPr>
          <w:rFonts w:hint="eastAsia" w:ascii="宋体" w:hAnsi="宋体" w:cs="宋体"/>
          <w:szCs w:val="21"/>
          <w:lang w:val="en-US" w:eastAsia="zh-CN"/>
        </w:rPr>
        <w:t>补偿</w:t>
      </w:r>
      <w:r>
        <w:rPr>
          <w:rFonts w:hint="eastAsia" w:ascii="宋体" w:hAnsi="宋体" w:cs="宋体"/>
          <w:szCs w:val="21"/>
        </w:rPr>
        <w:t>： □有，□无</w:t>
      </w:r>
    </w:p>
    <w:p w14:paraId="500948E9">
      <w:pPr>
        <w:numPr>
          <w:ilvl w:val="0"/>
          <w:numId w:val="12"/>
        </w:numPr>
        <w:spacing w:line="264" w:lineRule="auto"/>
        <w:ind w:left="840" w:leftChars="0" w:hanging="420" w:firstLineChars="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  <w:lang w:val="en-US" w:eastAsia="zh-CN"/>
        </w:rPr>
        <w:t>补偿</w:t>
      </w:r>
      <w:r>
        <w:rPr>
          <w:rFonts w:hint="eastAsia" w:ascii="宋体" w:hAnsi="宋体" w:cs="宋体"/>
          <w:szCs w:val="21"/>
        </w:rPr>
        <w:t>金额：</w:t>
      </w:r>
      <w:r>
        <w:rPr>
          <w:rFonts w:hint="eastAsia" w:ascii="宋体" w:hAnsi="宋体" w:cs="宋体"/>
          <w:szCs w:val="21"/>
          <w:u w:val="single"/>
        </w:rPr>
        <w:t xml:space="preserve">      </w:t>
      </w:r>
    </w:p>
    <w:p w14:paraId="28F25635">
      <w:pPr>
        <w:numPr>
          <w:ilvl w:val="0"/>
          <w:numId w:val="12"/>
        </w:numPr>
        <w:spacing w:line="264" w:lineRule="auto"/>
        <w:ind w:left="840" w:leftChars="0" w:hanging="42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补偿</w:t>
      </w:r>
      <w:r>
        <w:rPr>
          <w:rFonts w:hint="eastAsia" w:ascii="宋体" w:hAnsi="宋体" w:cs="宋体"/>
          <w:szCs w:val="21"/>
        </w:rPr>
        <w:t>支付方式：□按随访观察时点，分次支付，□按完成的随访观察工作量一次性支付，□完成全部随访观察后支付</w:t>
      </w:r>
    </w:p>
    <w:p w14:paraId="528B30D0">
      <w:pPr>
        <w:numPr>
          <w:ilvl w:val="0"/>
          <w:numId w:val="12"/>
        </w:numPr>
        <w:spacing w:line="264" w:lineRule="auto"/>
        <w:ind w:left="840" w:leftChars="0" w:hanging="42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是否按照研究参与者完成度（受试者依从性）设置奖金：</w:t>
      </w:r>
      <w:r>
        <w:rPr>
          <w:rFonts w:hint="eastAsia" w:ascii="宋体" w:hAnsi="宋体" w:cs="宋体"/>
          <w:szCs w:val="21"/>
        </w:rPr>
        <w:t>□</w:t>
      </w:r>
      <w:r>
        <w:rPr>
          <w:rFonts w:hint="eastAsia" w:ascii="宋体" w:hAnsi="宋体" w:cs="宋体"/>
          <w:szCs w:val="21"/>
          <w:lang w:val="en-US" w:eastAsia="zh-CN"/>
        </w:rPr>
        <w:t>否</w:t>
      </w:r>
      <w:r>
        <w:rPr>
          <w:rFonts w:hint="eastAsia" w:ascii="宋体" w:hAnsi="宋体" w:cs="宋体"/>
          <w:szCs w:val="21"/>
        </w:rPr>
        <w:t>，□</w:t>
      </w:r>
      <w:r>
        <w:rPr>
          <w:rFonts w:hint="eastAsia" w:ascii="宋体" w:hAnsi="宋体" w:cs="宋体"/>
          <w:szCs w:val="21"/>
          <w:lang w:eastAsia="zh-CN"/>
        </w:rPr>
        <w:t>是</w:t>
      </w:r>
      <w:r>
        <w:rPr>
          <w:rFonts w:hint="eastAsia" w:ascii="宋体" w:hAnsi="宋体" w:cs="宋体"/>
          <w:szCs w:val="21"/>
          <w:lang w:val="en-US" w:eastAsia="zh-CN"/>
        </w:rPr>
        <w:t>→发放标准（说明金额、支付方式及何种情况可以获得等）：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                               </w:t>
      </w:r>
    </w:p>
    <w:p w14:paraId="58662DA1">
      <w:pPr>
        <w:numPr>
          <w:ilvl w:val="0"/>
          <w:numId w:val="13"/>
        </w:numPr>
        <w:spacing w:line="264" w:lineRule="auto"/>
        <w:ind w:left="630" w:leftChars="0" w:hanging="42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研究参与者花费：</w:t>
      </w:r>
      <w:r>
        <w:rPr>
          <w:rFonts w:hint="eastAsia" w:ascii="宋体" w:hAnsi="宋体" w:cs="宋体"/>
          <w:szCs w:val="21"/>
        </w:rPr>
        <w:t>□有，□无</w:t>
      </w:r>
    </w:p>
    <w:p w14:paraId="3C21F9B9">
      <w:pPr>
        <w:numPr>
          <w:ilvl w:val="0"/>
          <w:numId w:val="14"/>
        </w:numPr>
        <w:spacing w:line="264" w:lineRule="auto"/>
        <w:ind w:left="840" w:leftChars="0" w:hanging="420" w:firstLineChars="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花费用途：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     </w:t>
      </w:r>
    </w:p>
    <w:p w14:paraId="2C0A1991">
      <w:pPr>
        <w:numPr>
          <w:ilvl w:val="0"/>
          <w:numId w:val="14"/>
        </w:numPr>
        <w:spacing w:line="264" w:lineRule="auto"/>
        <w:ind w:left="840" w:leftChars="0" w:hanging="420" w:firstLineChars="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是否提供相应补贴（注：研究参与者花费一般应由申办方/研究机构支付，若由研究参与者支付或部分支付应阐述合理明确的理由。无预期获益的研究必须由申办方/研究机构支付）：</w:t>
      </w:r>
      <w:r>
        <w:rPr>
          <w:rFonts w:hint="eastAsia" w:ascii="宋体" w:hAnsi="宋体" w:cs="宋体"/>
          <w:szCs w:val="21"/>
        </w:rPr>
        <w:t>□</w:t>
      </w:r>
      <w:r>
        <w:rPr>
          <w:rFonts w:hint="eastAsia" w:ascii="宋体" w:hAnsi="宋体" w:cs="宋体"/>
          <w:szCs w:val="21"/>
          <w:lang w:eastAsia="zh-CN"/>
        </w:rPr>
        <w:t>是</w:t>
      </w:r>
      <w:r>
        <w:rPr>
          <w:rFonts w:hint="eastAsia" w:ascii="宋体" w:hAnsi="宋体" w:cs="宋体"/>
          <w:szCs w:val="21"/>
        </w:rPr>
        <w:t>，□</w:t>
      </w:r>
      <w:r>
        <w:rPr>
          <w:rFonts w:hint="eastAsia" w:ascii="宋体" w:hAnsi="宋体" w:cs="宋体"/>
          <w:szCs w:val="21"/>
          <w:lang w:val="en-US" w:eastAsia="zh-CN"/>
        </w:rPr>
        <w:t>否；补贴金额：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     </w:t>
      </w:r>
    </w:p>
    <w:p w14:paraId="0BB1EFEE">
      <w:pPr>
        <w:numPr>
          <w:ilvl w:val="0"/>
          <w:numId w:val="15"/>
        </w:numPr>
        <w:spacing w:line="264" w:lineRule="auto"/>
        <w:ind w:left="420" w:leftChars="0" w:hanging="42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知情同意的过程</w:t>
      </w:r>
    </w:p>
    <w:p w14:paraId="4E8F361A">
      <w:pPr>
        <w:numPr>
          <w:ilvl w:val="0"/>
          <w:numId w:val="5"/>
        </w:numPr>
        <w:spacing w:line="264" w:lineRule="auto"/>
        <w:ind w:left="630" w:leftChars="0" w:hanging="42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谁获取知情同意：□医生/研究者，□医生，□研究者，□研究护士，□研究助理</w:t>
      </w:r>
    </w:p>
    <w:p w14:paraId="18B288E9">
      <w:pPr>
        <w:numPr>
          <w:ilvl w:val="0"/>
          <w:numId w:val="5"/>
        </w:numPr>
        <w:spacing w:line="264" w:lineRule="auto"/>
        <w:ind w:left="630" w:leftChars="0" w:hanging="42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获取知情同意地点：□私密房间/</w:t>
      </w:r>
      <w:r>
        <w:rPr>
          <w:rFonts w:hint="eastAsia" w:ascii="宋体" w:hAnsi="宋体" w:cs="宋体"/>
          <w:szCs w:val="21"/>
          <w:lang w:eastAsia="zh-CN"/>
        </w:rPr>
        <w:t>研究参与者</w:t>
      </w:r>
      <w:r>
        <w:rPr>
          <w:rFonts w:hint="eastAsia" w:ascii="宋体" w:hAnsi="宋体" w:cs="宋体"/>
          <w:szCs w:val="21"/>
        </w:rPr>
        <w:t>接待室，□诊室，□病房</w:t>
      </w:r>
    </w:p>
    <w:p w14:paraId="7432F817">
      <w:pPr>
        <w:numPr>
          <w:ilvl w:val="0"/>
          <w:numId w:val="5"/>
        </w:numPr>
        <w:spacing w:line="264" w:lineRule="auto"/>
        <w:ind w:left="630" w:leftChars="0" w:hanging="42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知情同意签字：□</w:t>
      </w:r>
      <w:r>
        <w:rPr>
          <w:rFonts w:hint="eastAsia" w:ascii="宋体" w:hAnsi="宋体" w:cs="宋体"/>
          <w:szCs w:val="21"/>
          <w:lang w:eastAsia="zh-CN"/>
        </w:rPr>
        <w:t>研究参与者</w:t>
      </w:r>
      <w:r>
        <w:rPr>
          <w:rFonts w:hint="eastAsia" w:ascii="宋体" w:hAnsi="宋体" w:cs="宋体"/>
          <w:szCs w:val="21"/>
        </w:rPr>
        <w:t>签字，□法定代理人签字</w:t>
      </w:r>
    </w:p>
    <w:p w14:paraId="306B98C2">
      <w:pPr>
        <w:numPr>
          <w:ilvl w:val="0"/>
          <w:numId w:val="5"/>
        </w:numPr>
        <w:spacing w:line="264" w:lineRule="auto"/>
        <w:ind w:left="630" w:leftChars="0" w:hanging="42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知情同意的例外：□否，□是→填写下列选项：</w:t>
      </w:r>
    </w:p>
    <w:p w14:paraId="3F6A3C06">
      <w:pPr>
        <w:numPr>
          <w:ilvl w:val="0"/>
          <w:numId w:val="16"/>
        </w:numPr>
        <w:spacing w:line="264" w:lineRule="auto"/>
        <w:ind w:left="840" w:leftChars="0" w:hanging="42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□申请开展在紧急情况下无法获得知情同意的研究：</w:t>
      </w:r>
    </w:p>
    <w:p w14:paraId="7825EA48">
      <w:pPr>
        <w:numPr>
          <w:ilvl w:val="0"/>
          <w:numId w:val="16"/>
        </w:numPr>
        <w:spacing w:line="264" w:lineRule="auto"/>
        <w:ind w:left="840" w:leftChars="0" w:hanging="42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□申请免除知情同意：利用以往临床诊疗中获得的病历/生物标本的研究。</w:t>
      </w:r>
    </w:p>
    <w:p w14:paraId="4293CD8C">
      <w:pPr>
        <w:numPr>
          <w:ilvl w:val="0"/>
          <w:numId w:val="16"/>
        </w:numPr>
        <w:spacing w:line="264" w:lineRule="auto"/>
        <w:ind w:left="840" w:leftChars="0" w:hanging="42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□申请免除知情同意：研究病历/生物标本的二次利用。</w:t>
      </w:r>
    </w:p>
    <w:p w14:paraId="2F7F7A1A">
      <w:pPr>
        <w:numPr>
          <w:ilvl w:val="0"/>
          <w:numId w:val="16"/>
        </w:numPr>
        <w:spacing w:line="420" w:lineRule="exact"/>
        <w:ind w:left="840" w:leftChars="0" w:hanging="42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□申请免除知情同意签字：签了字的知情同意书会对</w:t>
      </w:r>
      <w:r>
        <w:rPr>
          <w:rFonts w:hint="eastAsia" w:ascii="宋体" w:hAnsi="宋体" w:cs="宋体"/>
          <w:szCs w:val="21"/>
          <w:lang w:eastAsia="zh-CN"/>
        </w:rPr>
        <w:t>研究参与者</w:t>
      </w:r>
      <w:r>
        <w:rPr>
          <w:rFonts w:hint="eastAsia" w:ascii="宋体" w:hAnsi="宋体" w:cs="宋体"/>
          <w:szCs w:val="21"/>
        </w:rPr>
        <w:t>的隐私构成不正当的威胁，联系</w:t>
      </w:r>
      <w:r>
        <w:rPr>
          <w:rFonts w:hint="eastAsia" w:ascii="宋体" w:hAnsi="宋体" w:cs="宋体"/>
          <w:szCs w:val="21"/>
          <w:lang w:eastAsia="zh-CN"/>
        </w:rPr>
        <w:t>研究参与者</w:t>
      </w:r>
      <w:r>
        <w:rPr>
          <w:rFonts w:hint="eastAsia" w:ascii="宋体" w:hAnsi="宋体" w:cs="宋体"/>
          <w:szCs w:val="21"/>
        </w:rPr>
        <w:t>真实身份和研究的唯一记录是知情同意文件，并且主要风险就来自于</w:t>
      </w:r>
      <w:r>
        <w:rPr>
          <w:rFonts w:hint="eastAsia" w:ascii="宋体" w:hAnsi="宋体" w:cs="宋体"/>
          <w:szCs w:val="21"/>
          <w:lang w:eastAsia="zh-CN"/>
        </w:rPr>
        <w:t>研究参与者</w:t>
      </w:r>
      <w:r>
        <w:rPr>
          <w:rFonts w:hint="eastAsia" w:ascii="宋体" w:hAnsi="宋体" w:cs="宋体"/>
          <w:szCs w:val="21"/>
        </w:rPr>
        <w:t>身份或个人隐私的泄露。</w:t>
      </w:r>
    </w:p>
    <w:p w14:paraId="75DACC09">
      <w:pPr>
        <w:numPr>
          <w:ilvl w:val="0"/>
          <w:numId w:val="16"/>
        </w:numPr>
        <w:spacing w:line="420" w:lineRule="exact"/>
        <w:ind w:left="840" w:leftChars="0" w:hanging="42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□申请免除知情同意签字：研究对</w:t>
      </w:r>
      <w:r>
        <w:rPr>
          <w:rFonts w:hint="eastAsia" w:ascii="宋体" w:hAnsi="宋体" w:cs="宋体"/>
          <w:szCs w:val="21"/>
          <w:lang w:eastAsia="zh-CN"/>
        </w:rPr>
        <w:t>研究参与者</w:t>
      </w:r>
      <w:r>
        <w:rPr>
          <w:rFonts w:hint="eastAsia" w:ascii="宋体" w:hAnsi="宋体" w:cs="宋体"/>
          <w:szCs w:val="21"/>
        </w:rPr>
        <w:t>的风险不大于最小风险，并且如果脱离“研究”背景，相同情况下的行为或程序不要求签署书面知情同意。例如：访谈研究，邮件/电话调查。</w:t>
      </w:r>
    </w:p>
    <w:p w14:paraId="25843C85">
      <w:pPr>
        <w:numPr>
          <w:ilvl w:val="0"/>
          <w:numId w:val="17"/>
        </w:numPr>
        <w:spacing w:line="420" w:lineRule="exact"/>
        <w:ind w:left="420" w:leftChars="0" w:hanging="42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主要研究者信息</w:t>
      </w:r>
    </w:p>
    <w:p w14:paraId="05D94B4E">
      <w:pPr>
        <w:numPr>
          <w:ilvl w:val="0"/>
          <w:numId w:val="5"/>
        </w:numPr>
        <w:spacing w:line="420" w:lineRule="exact"/>
        <w:ind w:left="630" w:leftChars="0" w:hanging="42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主要研究者声明：□本人与该研究项目不存在利益冲突，□本人与该研究项目存在利益冲突</w:t>
      </w:r>
    </w:p>
    <w:p w14:paraId="2EF44D4B">
      <w:pPr>
        <w:numPr>
          <w:ilvl w:val="0"/>
          <w:numId w:val="5"/>
        </w:numPr>
        <w:spacing w:line="420" w:lineRule="exact"/>
        <w:ind w:left="630" w:leftChars="0" w:hanging="42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主要研究者负责的在研项目数：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项</w:t>
      </w:r>
    </w:p>
    <w:tbl>
      <w:tblPr>
        <w:tblStyle w:val="4"/>
        <w:tblpPr w:leftFromText="180" w:rightFromText="180" w:vertAnchor="text" w:horzAnchor="page" w:tblpX="1792" w:tblpY="6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51771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 w14:paraId="00DB96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华文新魏" w:hAnsi="华文新魏" w:eastAsia="华文新魏" w:cs="华文新魏"/>
                <w:color w:val="000000"/>
                <w:szCs w:val="21"/>
              </w:rPr>
              <w:t>申请人责任声明</w:t>
            </w:r>
          </w:p>
        </w:tc>
        <w:tc>
          <w:tcPr>
            <w:tcW w:w="6392" w:type="dxa"/>
            <w:gridSpan w:val="3"/>
            <w:vAlign w:val="center"/>
          </w:tcPr>
          <w:p w14:paraId="078A3A3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 xml:space="preserve"> 我将遵循GCP、方案以及伦理委员会的要求开展本项临床研究</w:t>
            </w:r>
          </w:p>
        </w:tc>
      </w:tr>
      <w:tr w14:paraId="56E3B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 w14:paraId="2C724FD9"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华文新魏" w:hAnsi="华文新魏" w:eastAsia="华文新魏" w:cs="华文新魏"/>
                <w:szCs w:val="21"/>
              </w:rPr>
              <w:t>申请人签字</w:t>
            </w:r>
          </w:p>
        </w:tc>
        <w:tc>
          <w:tcPr>
            <w:tcW w:w="2130" w:type="dxa"/>
            <w:vAlign w:val="center"/>
          </w:tcPr>
          <w:p w14:paraId="0881C190"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4F2FC990"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华文新魏" w:hAnsi="华文新魏" w:eastAsia="华文新魏" w:cs="华文新魏"/>
                <w:szCs w:val="21"/>
              </w:rPr>
              <w:t>申请日期</w:t>
            </w:r>
          </w:p>
        </w:tc>
        <w:tc>
          <w:tcPr>
            <w:tcW w:w="2131" w:type="dxa"/>
            <w:vAlign w:val="center"/>
          </w:tcPr>
          <w:p w14:paraId="5A18CA11"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14:paraId="1BADDE69">
      <w:pPr>
        <w:numPr>
          <w:ilvl w:val="0"/>
          <w:numId w:val="5"/>
        </w:numPr>
        <w:spacing w:line="420" w:lineRule="exact"/>
        <w:ind w:left="630" w:leftChars="0" w:hanging="420" w:firstLineChars="0"/>
      </w:pPr>
      <w:r>
        <w:rPr>
          <w:rFonts w:hint="eastAsia" w:ascii="宋体" w:hAnsi="宋体" w:cs="宋体"/>
          <w:szCs w:val="21"/>
        </w:rPr>
        <w:t>主要研究者负责的在研项目中，与本项目的目标疾病相同的项目数：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项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A33978"/>
    <w:multiLevelType w:val="singleLevel"/>
    <w:tmpl w:val="9FA33978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</w:abstractNum>
  <w:abstractNum w:abstractNumId="1">
    <w:nsid w:val="B196C080"/>
    <w:multiLevelType w:val="singleLevel"/>
    <w:tmpl w:val="B196C080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</w:abstractNum>
  <w:abstractNum w:abstractNumId="2">
    <w:nsid w:val="B19BEA85"/>
    <w:multiLevelType w:val="singleLevel"/>
    <w:tmpl w:val="B19BEA85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</w:abstractNum>
  <w:abstractNum w:abstractNumId="3">
    <w:nsid w:val="C4B278B9"/>
    <w:multiLevelType w:val="singleLevel"/>
    <w:tmpl w:val="C4B278B9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CA172035"/>
    <w:multiLevelType w:val="singleLevel"/>
    <w:tmpl w:val="CA172035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</w:abstractNum>
  <w:abstractNum w:abstractNumId="5">
    <w:nsid w:val="D8A3D2D9"/>
    <w:multiLevelType w:val="singleLevel"/>
    <w:tmpl w:val="D8A3D2D9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</w:abstractNum>
  <w:abstractNum w:abstractNumId="6">
    <w:nsid w:val="DB3E8D0C"/>
    <w:multiLevelType w:val="singleLevel"/>
    <w:tmpl w:val="DB3E8D0C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</w:abstractNum>
  <w:abstractNum w:abstractNumId="7">
    <w:nsid w:val="EDD6F15A"/>
    <w:multiLevelType w:val="singleLevel"/>
    <w:tmpl w:val="EDD6F15A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8">
    <w:nsid w:val="0441EAC6"/>
    <w:multiLevelType w:val="singleLevel"/>
    <w:tmpl w:val="0441EAC6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9">
    <w:nsid w:val="10801A9C"/>
    <w:multiLevelType w:val="singleLevel"/>
    <w:tmpl w:val="10801A9C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0">
    <w:nsid w:val="29027A50"/>
    <w:multiLevelType w:val="singleLevel"/>
    <w:tmpl w:val="29027A50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1">
    <w:nsid w:val="3E23365C"/>
    <w:multiLevelType w:val="singleLevel"/>
    <w:tmpl w:val="3E23365C"/>
    <w:lvl w:ilvl="0" w:tentative="0">
      <w:start w:val="1"/>
      <w:numFmt w:val="bullet"/>
      <w:lvlText w:val=""/>
      <w:lvlJc w:val="left"/>
      <w:pPr>
        <w:ind w:left="630" w:hanging="420"/>
      </w:pPr>
      <w:rPr>
        <w:rFonts w:hint="default" w:ascii="Wingdings" w:hAnsi="Wingdings"/>
        <w:sz w:val="10"/>
        <w:szCs w:val="10"/>
      </w:rPr>
    </w:lvl>
  </w:abstractNum>
  <w:abstractNum w:abstractNumId="12">
    <w:nsid w:val="41D227E4"/>
    <w:multiLevelType w:val="singleLevel"/>
    <w:tmpl w:val="41D227E4"/>
    <w:lvl w:ilvl="0" w:tentative="0">
      <w:start w:val="1"/>
      <w:numFmt w:val="bullet"/>
      <w:lvlText w:val=""/>
      <w:lvlJc w:val="left"/>
      <w:pPr>
        <w:ind w:left="630" w:hanging="420"/>
      </w:pPr>
      <w:rPr>
        <w:rFonts w:hint="default" w:ascii="Wingdings" w:hAnsi="Wingdings"/>
        <w:sz w:val="10"/>
        <w:szCs w:val="10"/>
      </w:rPr>
    </w:lvl>
  </w:abstractNum>
  <w:abstractNum w:abstractNumId="13">
    <w:nsid w:val="5424474B"/>
    <w:multiLevelType w:val="singleLevel"/>
    <w:tmpl w:val="5424474B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4">
    <w:nsid w:val="6C237BFA"/>
    <w:multiLevelType w:val="singleLevel"/>
    <w:tmpl w:val="6C237BFA"/>
    <w:lvl w:ilvl="0" w:tentative="0">
      <w:start w:val="1"/>
      <w:numFmt w:val="bullet"/>
      <w:lvlText w:val=""/>
      <w:lvlJc w:val="left"/>
      <w:pPr>
        <w:ind w:left="630" w:hanging="420"/>
      </w:pPr>
      <w:rPr>
        <w:rFonts w:hint="default" w:ascii="Wingdings" w:hAnsi="Wingdings"/>
        <w:sz w:val="10"/>
        <w:szCs w:val="10"/>
      </w:rPr>
    </w:lvl>
  </w:abstractNum>
  <w:abstractNum w:abstractNumId="15">
    <w:nsid w:val="769C540F"/>
    <w:multiLevelType w:val="singleLevel"/>
    <w:tmpl w:val="769C540F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</w:abstractNum>
  <w:abstractNum w:abstractNumId="16">
    <w:nsid w:val="79B678BD"/>
    <w:multiLevelType w:val="singleLevel"/>
    <w:tmpl w:val="79B678BD"/>
    <w:lvl w:ilvl="0" w:tentative="0">
      <w:start w:val="1"/>
      <w:numFmt w:val="bullet"/>
      <w:lvlText w:val=""/>
      <w:lvlJc w:val="left"/>
      <w:pPr>
        <w:ind w:left="630" w:hanging="420"/>
      </w:pPr>
      <w:rPr>
        <w:rFonts w:hint="default" w:ascii="Wingdings" w:hAnsi="Wingdings"/>
        <w:sz w:val="10"/>
        <w:szCs w:val="10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2"/>
  </w:num>
  <w:num w:numId="5">
    <w:abstractNumId w:val="16"/>
  </w:num>
  <w:num w:numId="6">
    <w:abstractNumId w:val="4"/>
  </w:num>
  <w:num w:numId="7">
    <w:abstractNumId w:val="7"/>
  </w:num>
  <w:num w:numId="8">
    <w:abstractNumId w:val="14"/>
  </w:num>
  <w:num w:numId="9">
    <w:abstractNumId w:val="9"/>
  </w:num>
  <w:num w:numId="10">
    <w:abstractNumId w:val="6"/>
  </w:num>
  <w:num w:numId="11">
    <w:abstractNumId w:val="1"/>
  </w:num>
  <w:num w:numId="12">
    <w:abstractNumId w:val="5"/>
  </w:num>
  <w:num w:numId="13">
    <w:abstractNumId w:val="12"/>
  </w:num>
  <w:num w:numId="14">
    <w:abstractNumId w:val="0"/>
  </w:num>
  <w:num w:numId="15">
    <w:abstractNumId w:val="8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0ZjhlZDJhNGY4MTI5MTNkOWVlMDcwZDQ1YWJmMmEifQ=="/>
  </w:docVars>
  <w:rsids>
    <w:rsidRoot w:val="009E3584"/>
    <w:rsid w:val="001F1142"/>
    <w:rsid w:val="009E3584"/>
    <w:rsid w:val="00AC4759"/>
    <w:rsid w:val="00B92C28"/>
    <w:rsid w:val="022D0FBB"/>
    <w:rsid w:val="0D5A12DE"/>
    <w:rsid w:val="0DFF5005"/>
    <w:rsid w:val="22DA209D"/>
    <w:rsid w:val="3ECC49D3"/>
    <w:rsid w:val="57705529"/>
    <w:rsid w:val="75AA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1412</Words>
  <Characters>1459</Characters>
  <Lines>12</Lines>
  <Paragraphs>3</Paragraphs>
  <TotalTime>7</TotalTime>
  <ScaleCrop>false</ScaleCrop>
  <LinksUpToDate>false</LinksUpToDate>
  <CharactersWithSpaces>1501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2021-04-14T00:24:00Z</dcterms:created>
  <dc:creator>孙瀚驰</dc:creator>
  <cp:lastModifiedBy>冷情</cp:lastModifiedBy>
  <dcterms:modified xsi:type="dcterms:W3CDTF">2024-10-09T02:07:11Z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73994A9E9E024D3287C007120368784E_13</vt:lpwstr>
  </property>
</Properties>
</file>